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C1" w:rsidRDefault="00057401" w:rsidP="00D646C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169910" cy="5940425"/>
            <wp:effectExtent l="19050" t="0" r="2540" b="0"/>
            <wp:docPr id="1" name="Рисунок 0" descr="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jpg"/>
                    <pic:cNvPicPr/>
                  </pic:nvPicPr>
                  <pic:blipFill>
                    <a:blip r:embed="rId5" cstate="print"/>
                    <a:stretch>
                      <a:fillRect/>
                    </a:stretch>
                  </pic:blipFill>
                  <pic:spPr>
                    <a:xfrm>
                      <a:off x="0" y="0"/>
                      <a:ext cx="8169910" cy="5940425"/>
                    </a:xfrm>
                    <a:prstGeom prst="rect">
                      <a:avLst/>
                    </a:prstGeom>
                  </pic:spPr>
                </pic:pic>
              </a:graphicData>
            </a:graphic>
          </wp:inline>
        </w:drawing>
      </w:r>
      <w:r w:rsidR="00D646C1" w:rsidRPr="008858C1">
        <w:rPr>
          <w:rFonts w:ascii="Times New Roman" w:eastAsia="Times New Roman" w:hAnsi="Times New Roman" w:cs="Times New Roman"/>
          <w:color w:val="000000"/>
          <w:sz w:val="24"/>
          <w:szCs w:val="24"/>
        </w:rPr>
        <w:lastRenderedPageBreak/>
        <w:t>ПОЯСНИТЕЛЬНАЯ ЗАПИСКА</w:t>
      </w:r>
    </w:p>
    <w:p w:rsidR="008B7E41" w:rsidRDefault="008B7E41" w:rsidP="008B7E41">
      <w:pPr>
        <w:pStyle w:val="a9"/>
        <w:ind w:firstLine="709"/>
        <w:jc w:val="both"/>
        <w:rPr>
          <w:rFonts w:ascii="Times New Roman" w:hAnsi="Times New Roman"/>
          <w:sz w:val="24"/>
          <w:szCs w:val="24"/>
        </w:rPr>
      </w:pPr>
      <w:r>
        <w:rPr>
          <w:rFonts w:ascii="Times New Roman" w:hAnsi="Times New Roman"/>
          <w:sz w:val="24"/>
          <w:szCs w:val="24"/>
        </w:rPr>
        <w:t xml:space="preserve">Настоящая рабочая программа по </w:t>
      </w:r>
      <w:bookmarkStart w:id="0" w:name="_GoBack"/>
      <w:bookmarkEnd w:id="0"/>
      <w:r>
        <w:rPr>
          <w:rFonts w:ascii="Times New Roman" w:hAnsi="Times New Roman"/>
          <w:sz w:val="24"/>
          <w:szCs w:val="24"/>
        </w:rPr>
        <w:t>химии для общей образовательной школы 9 класса составлена на основе:</w:t>
      </w:r>
    </w:p>
    <w:p w:rsidR="008B7E41" w:rsidRDefault="008B7E41" w:rsidP="008B7E41">
      <w:pPr>
        <w:pStyle w:val="a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shd w:val="clear" w:color="auto" w:fill="FFFFFF"/>
        </w:rPr>
        <w:t> Закона «Об образовании в Российской Федерации» от 29 декабря 2012 года № 273-ФЗ;</w:t>
      </w:r>
    </w:p>
    <w:p w:rsidR="008B7E41" w:rsidRDefault="008B7E41" w:rsidP="008B7E41">
      <w:pPr>
        <w:pStyle w:val="a9"/>
        <w:jc w:val="both"/>
        <w:rPr>
          <w:rFonts w:ascii="Times New Roman" w:hAnsi="Times New Roman"/>
          <w:sz w:val="24"/>
          <w:szCs w:val="24"/>
        </w:rPr>
      </w:pPr>
      <w:r>
        <w:rPr>
          <w:rFonts w:ascii="Times New Roman" w:hAnsi="Times New Roman"/>
          <w:sz w:val="24"/>
          <w:szCs w:val="24"/>
        </w:rPr>
        <w:t>2.Федерального компонента государственного стандартного образования, утвержденного приказом Минобразования России от 5 марта 2004 года № 1089 «Об утверждении федерального компонента государственных стандартов начального общего, основного и среднего (полного) общего образования»;</w:t>
      </w:r>
    </w:p>
    <w:p w:rsidR="008B7E41" w:rsidRDefault="008B7E41" w:rsidP="008B7E41">
      <w:pPr>
        <w:pStyle w:val="a9"/>
        <w:jc w:val="both"/>
        <w:rPr>
          <w:rFonts w:ascii="Times New Roman" w:hAnsi="Times New Roman"/>
          <w:sz w:val="24"/>
          <w:szCs w:val="24"/>
        </w:rPr>
      </w:pPr>
      <w:r>
        <w:rPr>
          <w:rFonts w:ascii="Times New Roman" w:hAnsi="Times New Roman"/>
          <w:sz w:val="24"/>
          <w:szCs w:val="24"/>
        </w:rPr>
        <w:t xml:space="preserve">3. Приказа Министерства образования и науки Российской Федерации от 31 марта 2014 г. № 253 г.Москва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B7E41" w:rsidRDefault="008B7E41" w:rsidP="008B7E41">
      <w:pPr>
        <w:pStyle w:val="a9"/>
        <w:jc w:val="both"/>
        <w:rPr>
          <w:rFonts w:ascii="Times New Roman" w:hAnsi="Times New Roman"/>
          <w:color w:val="000000"/>
          <w:sz w:val="24"/>
          <w:szCs w:val="24"/>
        </w:rPr>
      </w:pPr>
      <w:r>
        <w:rPr>
          <w:rFonts w:ascii="Times New Roman" w:hAnsi="Times New Roman"/>
          <w:sz w:val="24"/>
          <w:szCs w:val="24"/>
        </w:rPr>
        <w:t>4.</w:t>
      </w:r>
      <w:r>
        <w:rPr>
          <w:rFonts w:ascii="Times New Roman" w:hAnsi="Times New Roman"/>
          <w:color w:val="000000"/>
          <w:sz w:val="24"/>
          <w:szCs w:val="24"/>
        </w:rPr>
        <w:t>Приказом Минобразования России от 09.03.2004 г</w:t>
      </w:r>
      <w:r>
        <w:rPr>
          <w:rFonts w:ascii="Times New Roman" w:hAnsi="Times New Roman"/>
          <w:sz w:val="24"/>
          <w:szCs w:val="24"/>
        </w:rPr>
        <w:t>. № 1312</w:t>
      </w:r>
      <w:r>
        <w:rPr>
          <w:rFonts w:ascii="Times New Roman" w:hAnsi="Times New Roman"/>
          <w:color w:val="000000"/>
          <w:sz w:val="24"/>
          <w:szCs w:val="24"/>
        </w:rPr>
        <w:t xml:space="preserve">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8B7E41" w:rsidRDefault="008B7E41" w:rsidP="008B7E41">
      <w:pPr>
        <w:pStyle w:val="a9"/>
        <w:jc w:val="both"/>
        <w:rPr>
          <w:rFonts w:ascii="Times New Roman" w:eastAsia="Times New Roman" w:hAnsi="Times New Roman"/>
          <w:bCs/>
          <w:color w:val="000000"/>
          <w:sz w:val="24"/>
          <w:szCs w:val="24"/>
        </w:rPr>
      </w:pPr>
      <w:r>
        <w:rPr>
          <w:rFonts w:ascii="Times New Roman" w:hAnsi="Times New Roman"/>
          <w:sz w:val="24"/>
          <w:szCs w:val="24"/>
        </w:rPr>
        <w:t>5.</w:t>
      </w:r>
      <w:r>
        <w:rPr>
          <w:rFonts w:ascii="Times New Roman" w:hAnsi="Times New Roman"/>
          <w:spacing w:val="-9"/>
          <w:sz w:val="24"/>
          <w:szCs w:val="24"/>
        </w:rPr>
        <w:t xml:space="preserve"> </w:t>
      </w:r>
      <w:r w:rsidRPr="008B7E41">
        <w:rPr>
          <w:rFonts w:ascii="Times New Roman" w:eastAsia="Times New Roman" w:hAnsi="Times New Roman"/>
          <w:bCs/>
          <w:color w:val="000000"/>
          <w:sz w:val="24"/>
          <w:szCs w:val="24"/>
        </w:rPr>
        <w:t>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химии для базового изучения химии в 8-9 классах по учебнику Г.Е. Рудзитиса, Ф.Г. Фельдмана.</w:t>
      </w:r>
    </w:p>
    <w:p w:rsidR="008B7E41" w:rsidRPr="008B7E41" w:rsidRDefault="008B7E41" w:rsidP="008B7E41">
      <w:pPr>
        <w:pStyle w:val="a9"/>
        <w:jc w:val="both"/>
        <w:rPr>
          <w:rFonts w:ascii="Times New Roman" w:hAnsi="Times New Roman"/>
          <w:color w:val="000000"/>
          <w:sz w:val="24"/>
          <w:szCs w:val="24"/>
        </w:rPr>
      </w:pPr>
      <w:r>
        <w:rPr>
          <w:rFonts w:ascii="Times New Roman" w:hAnsi="Times New Roman"/>
          <w:sz w:val="24"/>
          <w:szCs w:val="24"/>
        </w:rPr>
        <w:t>6. Учебного плана  МАОУ Абаульская ООШ, утвержденного директором МАОУ Абаульской ООШ приказом №32/1-од от 28 мая 2015 г.</w:t>
      </w:r>
    </w:p>
    <w:p w:rsidR="008B7E41" w:rsidRDefault="008B7E41" w:rsidP="008B7E41">
      <w:pPr>
        <w:pStyle w:val="a9"/>
        <w:jc w:val="both"/>
        <w:rPr>
          <w:rFonts w:ascii="Times New Roman" w:hAnsi="Times New Roman"/>
          <w:sz w:val="24"/>
          <w:szCs w:val="24"/>
        </w:rPr>
      </w:pPr>
      <w:r>
        <w:rPr>
          <w:rFonts w:ascii="Times New Roman" w:hAnsi="Times New Roman"/>
          <w:sz w:val="24"/>
          <w:szCs w:val="24"/>
        </w:rPr>
        <w:t>7. Положения о рабочей программе МАОУ Абаульская ООШ от 26.05.2014г. №25/1 од</w:t>
      </w:r>
    </w:p>
    <w:p w:rsidR="008B7E41" w:rsidRDefault="008B7E41" w:rsidP="008B7E41">
      <w:pPr>
        <w:pStyle w:val="a9"/>
        <w:jc w:val="both"/>
        <w:rPr>
          <w:rFonts w:ascii="Times New Roman" w:hAnsi="Times New Roman"/>
          <w:sz w:val="24"/>
          <w:szCs w:val="24"/>
        </w:rPr>
      </w:pP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Настоящая  программа  раскрывает  содержание  обучения  химии  учащихся  в  9  классах общеобразовательных учреждений. Она рассчитана на  68 ч/год (2 ч/нед.).</w:t>
      </w:r>
    </w:p>
    <w:p w:rsidR="00D646C1" w:rsidRPr="008858C1" w:rsidRDefault="00D646C1" w:rsidP="00D646C1">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r w:rsidRPr="008858C1">
        <w:rPr>
          <w:rFonts w:ascii="Times New Roman" w:eastAsia="Times New Roman" w:hAnsi="Times New Roman" w:cs="Times New Roman"/>
          <w:b/>
          <w:bCs/>
          <w:color w:val="000000"/>
          <w:sz w:val="24"/>
          <w:szCs w:val="24"/>
        </w:rPr>
        <w:t>        </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Естественно-научное образование – один из компонентов подготовки подрастающего поколения к самостоятельной жизни. Наряду с гуманитарным, социально-экономическим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знаний как в старших классах, так и в других учебных заведениях, а также правильно сориентировать поведение учащихся в окружающей среде.</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Химия – неотъемлемая часть культуры. Поэтому необходима специальная психологическая подготовка, приводящая учащихся к осознанию важности изучения основного курса химии.</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        Предмет химии специфичен. Успешность его изучения связана с овладением химическим языком, соблюдением техники безопасности при выполнении химического эксперимента, осознанием многочисленных связей химии с другими предметами.</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Изучение химии в основной школе направлено:</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на  освоение  важнейших  знаний  об  основных  понятиях  и  законах  химии,  химической символики;</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на  воспитание  отношения  к  химии  как  к  одному  из  фундаментальных  компонентов естествознания и элементу общечеловеческой культуры;  </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на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Задачи изучения химии.</w:t>
      </w:r>
    </w:p>
    <w:p w:rsidR="00D646C1" w:rsidRPr="008858C1" w:rsidRDefault="00D646C1" w:rsidP="00D646C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Формирование у учащихся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
    <w:p w:rsidR="00D646C1" w:rsidRPr="008858C1" w:rsidRDefault="00D646C1" w:rsidP="00D646C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Развитие умений наблюдать и объяснять химические явления, происходящие в природе, лаборатории, в повседневной жизни.</w:t>
      </w:r>
    </w:p>
    <w:p w:rsidR="00D646C1" w:rsidRPr="008858C1" w:rsidRDefault="00D646C1" w:rsidP="00D646C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Формирование специальных умений: обращаться с веществами, выполнять несложные эксперименты, соблюдая правили техники безопасности; грамотно применять химические знания в общении с природой и в повседневной жизни.</w:t>
      </w:r>
    </w:p>
    <w:p w:rsidR="00D646C1" w:rsidRPr="008858C1" w:rsidRDefault="00D646C1" w:rsidP="00D646C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Раскрытие гуманистической направленности химии, ее возрастающей роли в решении главных проблем, стоящих перед человечеством, и вклада в научную картину мира.</w:t>
      </w:r>
    </w:p>
    <w:p w:rsidR="00D646C1" w:rsidRPr="008858C1" w:rsidRDefault="00D646C1" w:rsidP="00D646C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процессе трудовой деятельности.</w:t>
      </w:r>
    </w:p>
    <w:p w:rsidR="00D646C1" w:rsidRPr="008858C1" w:rsidRDefault="00D646C1" w:rsidP="00D646C1">
      <w:pPr>
        <w:shd w:val="clear" w:color="auto" w:fill="FFFFFF"/>
        <w:spacing w:after="0" w:line="240" w:lineRule="auto"/>
        <w:ind w:left="360"/>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Основные идеи.</w:t>
      </w:r>
    </w:p>
    <w:p w:rsidR="00D646C1" w:rsidRPr="008858C1" w:rsidRDefault="00D646C1" w:rsidP="00D646C1">
      <w:pPr>
        <w:numPr>
          <w:ilvl w:val="0"/>
          <w:numId w:val="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Материальное единство веществ в природе, их генетическая связь, развитие форм от сравнительно простых до более сложных, входящих в состав живых организмов.</w:t>
      </w:r>
    </w:p>
    <w:p w:rsidR="00D646C1" w:rsidRPr="008858C1" w:rsidRDefault="00D646C1" w:rsidP="00D646C1">
      <w:pPr>
        <w:numPr>
          <w:ilvl w:val="0"/>
          <w:numId w:val="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Причинно-следственная зависимость между составом, строением, свойствами и применением веществ.</w:t>
      </w:r>
    </w:p>
    <w:p w:rsidR="00D646C1" w:rsidRPr="008858C1" w:rsidRDefault="00D646C1" w:rsidP="00D646C1">
      <w:pPr>
        <w:numPr>
          <w:ilvl w:val="0"/>
          <w:numId w:val="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Законы природы объективны и познаваемы. Знание законов химии дает возможность управлять химическими превращениями веществ.</w:t>
      </w:r>
    </w:p>
    <w:p w:rsidR="00D646C1" w:rsidRPr="008858C1" w:rsidRDefault="00D646C1" w:rsidP="00D646C1">
      <w:pPr>
        <w:numPr>
          <w:ilvl w:val="0"/>
          <w:numId w:val="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Развитие химической науки служит интересам общества и призвано способствовать решению проблем, стоящих перед человечеством.</w:t>
      </w:r>
    </w:p>
    <w:p w:rsidR="00D646C1" w:rsidRPr="008858C1" w:rsidRDefault="00D646C1" w:rsidP="00D646C1">
      <w:pPr>
        <w:shd w:val="clear" w:color="auto" w:fill="FFFFFF"/>
        <w:spacing w:after="0" w:line="240" w:lineRule="auto"/>
        <w:ind w:left="284" w:firstLine="426"/>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xml:space="preserve">Программа включает в себя основы общей, неорганической и органической химии. Главной идеей является создание базового комплекса опорных знаний по химии, выраженных в форме, соответствующей возрасту учащихся. Важно не только добиться усвоения </w:t>
      </w:r>
      <w:r w:rsidRPr="008858C1">
        <w:rPr>
          <w:rFonts w:ascii="Times New Roman" w:eastAsia="Times New Roman" w:hAnsi="Times New Roman" w:cs="Times New Roman"/>
          <w:color w:val="000000"/>
          <w:sz w:val="24"/>
          <w:szCs w:val="24"/>
        </w:rPr>
        <w:lastRenderedPageBreak/>
        <w:t>учащимися основных понятий, но и обучить их на этом материале приемам умственной работы, что составляет важнейший компонент развивающего обучения.</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Фактологическая  часть  программы  включает  сведения  о  неорганических  и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атомов, видах химической связи, закономерностях химических реакций.</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Изучение органической химии основано на учении А. М. Бутлерова о химическом строении веществ.  Указанные  теоретические  основы  курса  позволяют  учащимся  объяснять  свойства изучаемых веществ, а также безопасно использовать эти вещества и материалы в быту, сельском хозяйстве и на производстве.    </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  изучении  курса  значительная  роль  отводится  химическому  эксперименту:  проведению практических  и  лабораторных  работ,  несложных  экспериментов  и  описанию  их  результатов; соблюдению норм и правил поведения в химических лабораториях.</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Распределение  времени  по  темам  программы  дано  ориентировочно.  Учитель  может изменять его в пределах годовой суммы часов.</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Программа предлагается для работы по новым учебникам химии авторов Г.Е. Рудзитиса и Ф.Г. Фельдмана, прошедшим экспертизу РАН и РАО и вошедшим в Федеральный перечень учебников, рекомендованных Министерством образования и науки РФ к использованию в образовательной процессе в общеобр</w:t>
      </w:r>
      <w:r w:rsidR="008B7E41">
        <w:rPr>
          <w:rFonts w:ascii="Times New Roman" w:eastAsia="Times New Roman" w:hAnsi="Times New Roman" w:cs="Times New Roman"/>
          <w:color w:val="000000"/>
          <w:sz w:val="24"/>
          <w:szCs w:val="24"/>
        </w:rPr>
        <w:t>азовательных учреждениях на 2015 – 2016</w:t>
      </w:r>
      <w:r w:rsidRPr="008858C1">
        <w:rPr>
          <w:rFonts w:ascii="Times New Roman" w:eastAsia="Times New Roman" w:hAnsi="Times New Roman" w:cs="Times New Roman"/>
          <w:color w:val="000000"/>
          <w:sz w:val="24"/>
          <w:szCs w:val="24"/>
        </w:rPr>
        <w:t xml:space="preserve"> учебный год.</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Главная особенность учебников по химии – их традиционность и фундаментальность. Они обладают четко выраженной структурой, соответствующей программе по химии для общеобразовательных школ.</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Доступность – одна из основных особенностей учебников. Методология химии раскрывается путем ознакомления учащихся с историей развития химического знания. Нет никаких специальных методологических терминов и понятий, которые трудны для понимания учениками данного возраста.</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Основное содержание учебников приведено в полное соответствие с федеральным компонентом государственного стандарта общего образования по химии.</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Система знаний готовит учащихся к промежуточной аттестации. Кроме того к традиционным вопросам и заданиям добавлены задания, соответствующие ЕГЭ, что дает гарантию качественной подготовки к аттестации, в том числе в форме Единого государственного экзамена.</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 значение ее для человечества.</w:t>
      </w:r>
    </w:p>
    <w:p w:rsidR="00D646C1" w:rsidRPr="008858C1" w:rsidRDefault="00D646C1" w:rsidP="00D646C1">
      <w:pPr>
        <w:shd w:val="clear" w:color="auto" w:fill="FFFFFF"/>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Содержание учебной дисциплины</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9 класс</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68 ч/год (2 ч/нед.)</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Повторение основных  вопросов 8 класса (4 часа)</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Периодический закон и Периодическая система Химических элементов Д.И. Менделеева в свете теории строения атома.</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Химическая связь. Строение вещества. Типы кристаллических решеток.</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Химические свойства основных классов неорганических веществ. Расчеты по химическим уравнениям.</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p>
    <w:p w:rsidR="00D646C1" w:rsidRPr="008858C1" w:rsidRDefault="00D646C1" w:rsidP="00D646C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«Виды связей»</w:t>
      </w:r>
    </w:p>
    <w:p w:rsidR="00D646C1" w:rsidRPr="008858C1" w:rsidRDefault="00D646C1" w:rsidP="00D646C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«Типы кристаллических решеток»</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1. Электролитическая диссоциация (14 часов)</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Электролиты  и  неэлектролиты.  Электролитическая  диссоциация  веществ  в  водных растворах.  Ионы.  Катионы  и  анионы.</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Электролитическая диссоциация  кислот,  щелочей  и  солей.  Слабые  и  сильные  электролиты.  Степень  диссоциации.</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Реакции ионного обмена. Окислительно-восстановительные реакции. Окислитель, восстановитель. Гидролиз солей.</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r w:rsidRPr="008858C1">
        <w:rPr>
          <w:rFonts w:ascii="Times New Roman" w:eastAsia="Times New Roman" w:hAnsi="Times New Roman" w:cs="Times New Roman"/>
          <w:color w:val="000000"/>
          <w:sz w:val="24"/>
          <w:szCs w:val="24"/>
        </w:rPr>
        <w:t>.</w:t>
      </w:r>
    </w:p>
    <w:p w:rsidR="00D646C1" w:rsidRPr="008858C1" w:rsidRDefault="00D646C1" w:rsidP="00D646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Испытание растворов веществ на электрическую проводимость. Движение ионов в электрическом поле.</w:t>
      </w:r>
    </w:p>
    <w:p w:rsidR="00D646C1" w:rsidRPr="008858C1" w:rsidRDefault="00D646C1" w:rsidP="00D646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«Электролиты»</w:t>
      </w:r>
    </w:p>
    <w:p w:rsidR="00D646C1" w:rsidRPr="008858C1" w:rsidRDefault="00D646C1" w:rsidP="00D646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«Количественные отношения в химии».</w:t>
      </w:r>
    </w:p>
    <w:p w:rsidR="00D646C1" w:rsidRPr="008858C1" w:rsidRDefault="00D646C1" w:rsidP="00D646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Таблицы «ОВР», «Многообразие ОВР».</w:t>
      </w:r>
    </w:p>
    <w:p w:rsidR="00D646C1" w:rsidRPr="008858C1" w:rsidRDefault="00D646C1" w:rsidP="00D646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Некоторые химические свойства кислот, солей, оснований.</w:t>
      </w:r>
    </w:p>
    <w:p w:rsidR="00D646C1" w:rsidRPr="008858C1" w:rsidRDefault="00D646C1" w:rsidP="00D646C1">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«Гидролиз водных растворов солей»</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Лабораторные опыты</w:t>
      </w:r>
      <w:r w:rsidRPr="008858C1">
        <w:rPr>
          <w:rFonts w:ascii="Times New Roman" w:eastAsia="Times New Roman" w:hAnsi="Times New Roman" w:cs="Times New Roman"/>
          <w:color w:val="000000"/>
          <w:sz w:val="24"/>
          <w:szCs w:val="24"/>
        </w:rPr>
        <w:t>.</w:t>
      </w:r>
    </w:p>
    <w:p w:rsidR="00D646C1" w:rsidRPr="008858C1" w:rsidRDefault="00D646C1" w:rsidP="00D646C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Реакции обмена между растворами электролитов.</w:t>
      </w:r>
    </w:p>
    <w:p w:rsidR="00D646C1" w:rsidRPr="008858C1" w:rsidRDefault="00D646C1" w:rsidP="00D646C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Качественные реакции на ионы.</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Практическая  работа</w:t>
      </w:r>
      <w:r w:rsidRPr="008858C1">
        <w:rPr>
          <w:rFonts w:ascii="Times New Roman" w:eastAsia="Times New Roman" w:hAnsi="Times New Roman" w:cs="Times New Roman"/>
          <w:color w:val="000000"/>
          <w:sz w:val="24"/>
          <w:szCs w:val="24"/>
        </w:rPr>
        <w:t>.  </w:t>
      </w:r>
    </w:p>
    <w:p w:rsidR="00D646C1" w:rsidRPr="008858C1" w:rsidRDefault="00D646C1" w:rsidP="00D646C1">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Решение  экспериментальных  задач  по  теме  «Электролитическая</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диссоциация».</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Расчетные задачи</w:t>
      </w:r>
    </w:p>
    <w:p w:rsidR="00D646C1" w:rsidRPr="008858C1" w:rsidRDefault="00D646C1" w:rsidP="00D646C1">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Расчеты по уравнениям химических реакций, если одно из реагирующих веществ дано в избытке.</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2. Кислород и сера (5 ч)</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Положение кислорода и серы в периодической системе химических элементов, строение их атомов. Аллотропия кислорода — озон.</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Серная кислота и ее соли. Окислительные свойства концентрированной серной кислоты.</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Закон Авогадро. Относительная плотность газов. Объемные отношения газов при химических реакциях.</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r w:rsidRPr="008858C1">
        <w:rPr>
          <w:rFonts w:ascii="Times New Roman" w:eastAsia="Times New Roman" w:hAnsi="Times New Roman" w:cs="Times New Roman"/>
          <w:color w:val="000000"/>
          <w:sz w:val="24"/>
          <w:szCs w:val="24"/>
        </w:rPr>
        <w:t>   </w:t>
      </w:r>
    </w:p>
    <w:p w:rsidR="00D646C1" w:rsidRPr="008858C1" w:rsidRDefault="00D646C1" w:rsidP="00D646C1">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Знакомство  с  образцами  природных сульфидов, сульфатов.</w:t>
      </w:r>
    </w:p>
    <w:p w:rsidR="00D646C1" w:rsidRPr="008858C1" w:rsidRDefault="00D646C1" w:rsidP="00D646C1">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Получение пластической серы.</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Лабораторные опыты</w:t>
      </w:r>
      <w:r w:rsidRPr="008858C1">
        <w:rPr>
          <w:rFonts w:ascii="Times New Roman" w:eastAsia="Times New Roman" w:hAnsi="Times New Roman" w:cs="Times New Roman"/>
          <w:color w:val="000000"/>
          <w:sz w:val="24"/>
          <w:szCs w:val="24"/>
        </w:rPr>
        <w:t>.</w:t>
      </w:r>
    </w:p>
    <w:p w:rsidR="00D646C1" w:rsidRPr="008858C1" w:rsidRDefault="00D646C1" w:rsidP="00D646C1">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Распознавание сульфид-, сульфит- и сульфат-ионов в растворе.</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Расчетные  задачи</w:t>
      </w:r>
      <w:r w:rsidRPr="008858C1">
        <w:rPr>
          <w:rFonts w:ascii="Times New Roman" w:eastAsia="Times New Roman" w:hAnsi="Times New Roman" w:cs="Times New Roman"/>
          <w:color w:val="000000"/>
          <w:sz w:val="24"/>
          <w:szCs w:val="24"/>
        </w:rPr>
        <w:t>.  </w:t>
      </w:r>
    </w:p>
    <w:p w:rsidR="00D646C1" w:rsidRPr="008858C1" w:rsidRDefault="00D646C1" w:rsidP="00D646C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w:t>
      </w:r>
    </w:p>
    <w:p w:rsidR="00D646C1" w:rsidRPr="008858C1" w:rsidRDefault="00D646C1" w:rsidP="00D646C1">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Расчеты по уравнениям с использованием закона объемных отношений.</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3: Основные закономерности химических реакций (6 ч)</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Тепловой эффект химической реакции. Термохимические уравнения, расчеты по ним.</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Решение задач.</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p>
    <w:p w:rsidR="00D646C1" w:rsidRPr="008858C1" w:rsidRDefault="00D646C1" w:rsidP="00D646C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Демонстрация опытов, выясняющих зависимость скорости химических реакций от различных факторов.</w:t>
      </w:r>
    </w:p>
    <w:p w:rsidR="00D646C1" w:rsidRPr="008858C1" w:rsidRDefault="00D646C1" w:rsidP="00D646C1">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Таблицы «Обратимые реакции», «Химическое равновесие», «Скорость химической реакции».</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Расчетные задачи.</w:t>
      </w:r>
    </w:p>
    <w:p w:rsidR="00D646C1" w:rsidRPr="008858C1" w:rsidRDefault="00D646C1" w:rsidP="00D646C1">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Расчеты по термохимическим уравнениям.</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4. Азот и фосфор (13 ч)</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Положение азота и фосфора в периодической системе химических элементов, строение их атомов.</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Фосфор.  Аллотропия  фосфора.  Физические  и  химические  свойства  фосфора.  Оксид фосфора(V). Ортофосфорная кислота и ее соли.</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Минеральные удобрения.</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p>
    <w:p w:rsidR="00D646C1" w:rsidRPr="008858C1" w:rsidRDefault="00D646C1" w:rsidP="00D646C1">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Получение аммиака и его растворение в воде. Обнаружение аммиака.</w:t>
      </w:r>
    </w:p>
    <w:p w:rsidR="00D646C1" w:rsidRPr="008858C1" w:rsidRDefault="00D646C1" w:rsidP="00D646C1">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Качественные реакции на соли аммония, нитраты.</w:t>
      </w:r>
    </w:p>
    <w:p w:rsidR="00D646C1" w:rsidRPr="008858C1" w:rsidRDefault="00D646C1" w:rsidP="00D646C1">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Ознакомление  с образцами природных нитратов, фосфатов.  </w:t>
      </w:r>
    </w:p>
    <w:p w:rsidR="00D646C1" w:rsidRPr="008858C1" w:rsidRDefault="00D646C1" w:rsidP="00D646C1">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Видеофильм «Фосфор».</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Лабораторные  опыты</w:t>
      </w:r>
      <w:r w:rsidRPr="008858C1">
        <w:rPr>
          <w:rFonts w:ascii="Times New Roman" w:eastAsia="Times New Roman" w:hAnsi="Times New Roman" w:cs="Times New Roman"/>
          <w:color w:val="000000"/>
          <w:sz w:val="24"/>
          <w:szCs w:val="24"/>
        </w:rPr>
        <w:t>.  </w:t>
      </w:r>
    </w:p>
    <w:p w:rsidR="00D646C1" w:rsidRPr="008858C1" w:rsidRDefault="00D646C1" w:rsidP="00D646C1">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Взаимодействие  солей  аммония  со  щелочами.  Ознакомление  с</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азотными и фосфорными удобрениями.</w:t>
      </w:r>
    </w:p>
    <w:p w:rsidR="00D646C1" w:rsidRPr="008858C1" w:rsidRDefault="00D646C1" w:rsidP="00D646C1">
      <w:pPr>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Горение фосфора, взаимодействие оксида фосфора с водой.</w:t>
      </w:r>
    </w:p>
    <w:p w:rsidR="00D646C1" w:rsidRPr="008858C1" w:rsidRDefault="00D646C1" w:rsidP="00D646C1">
      <w:pPr>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Качественная реакция на фосфат – ион.</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Практические работы</w:t>
      </w:r>
    </w:p>
    <w:p w:rsidR="00D646C1" w:rsidRPr="008858C1" w:rsidRDefault="00D646C1" w:rsidP="00D646C1">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Получение аммиака и изучение его свойств.</w:t>
      </w:r>
    </w:p>
    <w:p w:rsidR="00D646C1" w:rsidRPr="008858C1" w:rsidRDefault="00D646C1" w:rsidP="00D646C1">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Определение минеральных удобрений.  </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5. Углерод и кремний (5 ч)</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Положение углерода и кремния в периодической системе химических элементов, строение их  атомов.  </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Кремний. Оксид кремния(IV). Кремниевая кислота и ее соли. Стекло. Цемент.</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r w:rsidRPr="008858C1">
        <w:rPr>
          <w:rFonts w:ascii="Times New Roman" w:eastAsia="Times New Roman" w:hAnsi="Times New Roman" w:cs="Times New Roman"/>
          <w:color w:val="000000"/>
          <w:sz w:val="24"/>
          <w:szCs w:val="24"/>
        </w:rPr>
        <w:t> </w:t>
      </w:r>
    </w:p>
    <w:p w:rsidR="00D646C1" w:rsidRPr="008858C1" w:rsidRDefault="00D646C1" w:rsidP="00D646C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D646C1" w:rsidRPr="008858C1" w:rsidRDefault="00D646C1" w:rsidP="00D646C1">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Получение оксида углерода  (IV) и его взаимодействие со щелочью.</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Лабораторные опыты</w:t>
      </w:r>
      <w:r w:rsidRPr="008858C1">
        <w:rPr>
          <w:rFonts w:ascii="Times New Roman" w:eastAsia="Times New Roman" w:hAnsi="Times New Roman" w:cs="Times New Roman"/>
          <w:color w:val="000000"/>
          <w:sz w:val="24"/>
          <w:szCs w:val="24"/>
        </w:rPr>
        <w:t>.</w:t>
      </w:r>
    </w:p>
    <w:p w:rsidR="00D646C1" w:rsidRPr="008858C1" w:rsidRDefault="00D646C1" w:rsidP="00D646C1">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Ознакомление со свойствами и взаимопревращениями карбонатов</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и гидрокарбонатов. Качественные реакции на карбонат- и силикат- ионы.</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Практическая  работа</w:t>
      </w:r>
      <w:r w:rsidRPr="008858C1">
        <w:rPr>
          <w:rFonts w:ascii="Times New Roman" w:eastAsia="Times New Roman" w:hAnsi="Times New Roman" w:cs="Times New Roman"/>
          <w:color w:val="000000"/>
          <w:sz w:val="24"/>
          <w:szCs w:val="24"/>
        </w:rPr>
        <w:t>.  </w:t>
      </w:r>
    </w:p>
    <w:p w:rsidR="00D646C1" w:rsidRPr="008858C1" w:rsidRDefault="00D646C1" w:rsidP="00D646C1">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Получение  оксида  углерода(IV)  и  изучение  его  свойств. Распознавание карбонатов.  </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Расчетные задачи.</w:t>
      </w:r>
    </w:p>
    <w:p w:rsidR="00D646C1" w:rsidRPr="008858C1" w:rsidRDefault="00D646C1" w:rsidP="00D646C1">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Вычисление массы или объема продукта реакции по известной массе или объему исходного вещества, содержащего примеси.</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6. Общие свойства металлов (3 ч)</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p>
    <w:p w:rsidR="00D646C1" w:rsidRPr="008858C1" w:rsidRDefault="00D646C1" w:rsidP="00D646C1">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Образцы металлов, взаимодействие металлов с неметаллами.</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lastRenderedPageBreak/>
        <w:t>Тема 7: Металлы главных подгрупп I –III групп  ПСХЭ Д.И. Менделеева (5 ч)</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Щелочные металлы.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Щелочноземельные металлы.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Алюминий.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r w:rsidRPr="008858C1">
        <w:rPr>
          <w:rFonts w:ascii="Times New Roman" w:eastAsia="Times New Roman" w:hAnsi="Times New Roman" w:cs="Times New Roman"/>
          <w:color w:val="000000"/>
          <w:sz w:val="24"/>
          <w:szCs w:val="24"/>
        </w:rPr>
        <w:t> </w:t>
      </w:r>
    </w:p>
    <w:p w:rsidR="00D646C1" w:rsidRPr="008858C1" w:rsidRDefault="00D646C1" w:rsidP="00D646C1">
      <w:pPr>
        <w:numPr>
          <w:ilvl w:val="0"/>
          <w:numId w:val="22"/>
        </w:numPr>
        <w:shd w:val="clear" w:color="auto" w:fill="FFFFFF"/>
        <w:spacing w:after="0" w:line="240" w:lineRule="auto"/>
        <w:ind w:left="1068"/>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Знакомство  с  образцами  важнейших  солей  натрия,  калия,  природных соединений  кальция,  рудами  железа,  соединениями  алюминия.</w:t>
      </w:r>
    </w:p>
    <w:p w:rsidR="00D646C1" w:rsidRPr="008858C1" w:rsidRDefault="00D646C1" w:rsidP="00D646C1">
      <w:pPr>
        <w:numPr>
          <w:ilvl w:val="0"/>
          <w:numId w:val="22"/>
        </w:numPr>
        <w:shd w:val="clear" w:color="auto" w:fill="FFFFFF"/>
        <w:spacing w:after="0" w:line="240" w:lineRule="auto"/>
        <w:ind w:left="1068"/>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Взаимодействие  щелочных, щелочноземельных металлов и алюминия с водой.</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8: Железо – элемент побочной подгруппы VIII группы ПСХЭ Д.И. Менделеева (3 ч)</w:t>
      </w:r>
    </w:p>
    <w:p w:rsidR="00D646C1" w:rsidRPr="008858C1" w:rsidRDefault="00D646C1" w:rsidP="00D646C1">
      <w:pPr>
        <w:shd w:val="clear" w:color="auto" w:fill="FFFFFF"/>
        <w:spacing w:after="0" w:line="240" w:lineRule="auto"/>
        <w:ind w:firstLine="708"/>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Железо.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r w:rsidRPr="008858C1">
        <w:rPr>
          <w:rFonts w:ascii="Times New Roman" w:eastAsia="Times New Roman" w:hAnsi="Times New Roman" w:cs="Times New Roman"/>
          <w:color w:val="000000"/>
          <w:sz w:val="24"/>
          <w:szCs w:val="24"/>
        </w:rPr>
        <w:t> </w:t>
      </w:r>
    </w:p>
    <w:p w:rsidR="00D646C1" w:rsidRPr="008858C1" w:rsidRDefault="00D646C1" w:rsidP="00D646C1">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Знакомство   с рудами  железа.  </w:t>
      </w:r>
    </w:p>
    <w:p w:rsidR="00D646C1" w:rsidRPr="008858C1" w:rsidRDefault="00D646C1" w:rsidP="00D646C1">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Получение гидроксидов железа и их взаимодействие с кислотами.</w:t>
      </w:r>
    </w:p>
    <w:p w:rsidR="00D646C1" w:rsidRPr="008858C1" w:rsidRDefault="00D646C1" w:rsidP="00D646C1">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Качественные реакции на ионы железа.</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Практические работы  </w:t>
      </w:r>
    </w:p>
    <w:p w:rsidR="00D646C1" w:rsidRPr="008858C1" w:rsidRDefault="00D646C1" w:rsidP="00D646C1">
      <w:pPr>
        <w:numPr>
          <w:ilvl w:val="0"/>
          <w:numId w:val="24"/>
        </w:numPr>
        <w:shd w:val="clear" w:color="auto" w:fill="FFFFFF"/>
        <w:spacing w:after="0" w:line="240" w:lineRule="auto"/>
        <w:ind w:left="420"/>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Решение  экспериментальных  задач  по  теме   «Металлы и их соединения».</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9: Промышленные способы получения металлов (2 ч)</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 Понятие о коррозии металлов и способах защиты от нее (обзорно).</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10: Органические соединения (6 ч)</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  </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Предельные  углеводороды.  Метан,  этан.  Состав, строение, физические  и  химические  свойства. Применение. Понятие о гомологах и гомологических рядах.</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Непредельные  углеводороды. Состав, строение,  физические и  химические свойства. Применение.  </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Понятие о циклических углеводородах (циклоалканы, бензол).</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Природные источники  углеводородов. Нефть и природный  газ, их применение.  Защита атмосферного воздуха от загрязнения.</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Кислородсодержащие органические вещества: спирты, карбоновые кислоты, сложные эфиры, жиры, углеводы (общие сведения).</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        Общие понятия об аминокислотах и белках.</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Демонстрации.</w:t>
      </w:r>
      <w:r w:rsidRPr="008858C1">
        <w:rPr>
          <w:rFonts w:ascii="Times New Roman" w:eastAsia="Times New Roman" w:hAnsi="Times New Roman" w:cs="Times New Roman"/>
          <w:color w:val="000000"/>
          <w:sz w:val="24"/>
          <w:szCs w:val="24"/>
        </w:rPr>
        <w:t> </w:t>
      </w:r>
    </w:p>
    <w:p w:rsidR="00D646C1" w:rsidRPr="008858C1" w:rsidRDefault="00D646C1" w:rsidP="00D646C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Модели  молекул  органических  соединений, схемы, таблицы.</w:t>
      </w:r>
    </w:p>
    <w:p w:rsidR="00D646C1" w:rsidRPr="008858C1" w:rsidRDefault="00D646C1" w:rsidP="00D646C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Горение  углеводородов  и обнаружение продуктов их горения.</w:t>
      </w:r>
    </w:p>
    <w:p w:rsidR="00D646C1" w:rsidRPr="008858C1" w:rsidRDefault="00D646C1" w:rsidP="00D646C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Образцы нефти и продуктов их переработки.</w:t>
      </w:r>
    </w:p>
    <w:p w:rsidR="00D646C1" w:rsidRPr="008858C1" w:rsidRDefault="00D646C1" w:rsidP="00D646C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Видеоопыты по свойствам основных классов веществ.</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i/>
          <w:iCs/>
          <w:color w:val="000000"/>
          <w:sz w:val="24"/>
          <w:szCs w:val="24"/>
          <w:u w:val="single"/>
        </w:rPr>
        <w:t>Расчетные  задачи.  </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Установление  простейшей  формулы  вещества  по  массовым  долям</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элементов.  </w:t>
      </w:r>
    </w:p>
    <w:p w:rsidR="00D646C1" w:rsidRPr="008858C1" w:rsidRDefault="00D646C1" w:rsidP="00D646C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Распределение часов по темам:</w:t>
      </w:r>
    </w:p>
    <w:tbl>
      <w:tblPr>
        <w:tblW w:w="14646" w:type="dxa"/>
        <w:tblCellMar>
          <w:left w:w="0" w:type="dxa"/>
          <w:right w:w="0" w:type="dxa"/>
        </w:tblCellMar>
        <w:tblLook w:val="04A0"/>
      </w:tblPr>
      <w:tblGrid>
        <w:gridCol w:w="881"/>
        <w:gridCol w:w="8770"/>
        <w:gridCol w:w="4995"/>
      </w:tblGrid>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bookmarkStart w:id="1" w:name="d62b2195a8262046b157b866e8984cdb14b26e46"/>
            <w:bookmarkStart w:id="2" w:name="0"/>
            <w:bookmarkEnd w:id="1"/>
            <w:bookmarkEnd w:id="2"/>
            <w:r w:rsidRPr="008858C1">
              <w:rPr>
                <w:rFonts w:ascii="Times New Roman" w:eastAsia="Times New Roman" w:hAnsi="Times New Roman" w:cs="Times New Roman"/>
                <w:color w:val="000000"/>
                <w:sz w:val="24"/>
                <w:szCs w:val="24"/>
              </w:rPr>
              <w:t>№</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Тема раздела</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Количество часов</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9 класс</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Повторение основных  вопросов 8 класса</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Электролитическая диссоциация</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14</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Кислород и сера</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Основные закономерности химических реакций</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Азот и фосфор</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13</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Углерод и кремний</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Общие свойства металлов</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7</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Металлы главных подгрупп I –III групп  ПСХЭ Д.И. Менделеева</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8</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Железо – элемент побочной подгруппы VIII группы ПСХЭ Д.И. Менделеева</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9</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Промышленные способы получения металлов</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10</w:t>
            </w: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Органические соединения</w:t>
            </w: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8</w:t>
            </w:r>
          </w:p>
        </w:tc>
      </w:tr>
      <w:tr w:rsidR="00D646C1" w:rsidRPr="008858C1" w:rsidTr="004863D2">
        <w:tc>
          <w:tcPr>
            <w:tcW w:w="8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87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9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Всего: 68</w:t>
            </w:r>
          </w:p>
        </w:tc>
      </w:tr>
    </w:tbl>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Программой предусмотрено:</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 практических работ,</w:t>
      </w:r>
    </w:p>
    <w:p w:rsidR="00D646C1" w:rsidRPr="008858C1" w:rsidRDefault="00D646C1" w:rsidP="00D646C1">
      <w:pPr>
        <w:shd w:val="clear" w:color="auto" w:fill="FFFFFF"/>
        <w:spacing w:after="0" w:line="240" w:lineRule="auto"/>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 контрольных работы.</w:t>
      </w:r>
    </w:p>
    <w:p w:rsidR="008B7E41" w:rsidRDefault="008B7E41" w:rsidP="00D646C1">
      <w:pPr>
        <w:shd w:val="clear" w:color="auto" w:fill="FFFFFF"/>
        <w:spacing w:after="0" w:line="240" w:lineRule="auto"/>
        <w:jc w:val="center"/>
        <w:rPr>
          <w:rFonts w:ascii="Times New Roman" w:eastAsia="Times New Roman" w:hAnsi="Times New Roman" w:cs="Times New Roman"/>
          <w:b/>
          <w:bCs/>
          <w:color w:val="000000"/>
          <w:sz w:val="24"/>
          <w:szCs w:val="24"/>
        </w:rPr>
      </w:pPr>
    </w:p>
    <w:p w:rsidR="00D646C1" w:rsidRPr="008858C1" w:rsidRDefault="00D646C1" w:rsidP="00D646C1">
      <w:pPr>
        <w:shd w:val="clear" w:color="auto" w:fill="FFFFFF"/>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lastRenderedPageBreak/>
        <w:t>Тематическое планирование по химии</w:t>
      </w:r>
    </w:p>
    <w:p w:rsidR="00D646C1" w:rsidRPr="008858C1" w:rsidRDefault="00D646C1" w:rsidP="00D646C1">
      <w:pPr>
        <w:shd w:val="clear" w:color="auto" w:fill="FFFFFF"/>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9 класс </w:t>
      </w:r>
      <w:r w:rsidRPr="008858C1">
        <w:rPr>
          <w:rFonts w:ascii="Times New Roman" w:eastAsia="Times New Roman" w:hAnsi="Times New Roman" w:cs="Times New Roman"/>
          <w:color w:val="000000"/>
          <w:sz w:val="24"/>
          <w:szCs w:val="24"/>
        </w:rPr>
        <w:t>(2 часа в неделю)</w:t>
      </w:r>
    </w:p>
    <w:p w:rsidR="00D646C1" w:rsidRPr="008858C1" w:rsidRDefault="00D646C1" w:rsidP="00D646C1">
      <w:pPr>
        <w:shd w:val="clear" w:color="auto" w:fill="FFFFFF"/>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(Учебник Химия 9  Рудзитис Г.Е., Фельдман Ф.Г )</w:t>
      </w:r>
    </w:p>
    <w:p w:rsidR="00D646C1" w:rsidRPr="008858C1" w:rsidRDefault="00D646C1" w:rsidP="00D646C1">
      <w:pPr>
        <w:shd w:val="clear" w:color="auto" w:fill="FFFFFF"/>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Условные обозначения:</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Урок изучения новых знаний  - УИНЗ</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Комбинированный урок – КУ</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Урок закрепления знаний - УЗЗ</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Практическая работа – ПР</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Урок обобщения и систематизации знаний – УОСЗ</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Урок контроля - УК</w:t>
      </w:r>
    </w:p>
    <w:tbl>
      <w:tblPr>
        <w:tblW w:w="14646" w:type="dxa"/>
        <w:tblCellMar>
          <w:left w:w="0" w:type="dxa"/>
          <w:right w:w="0" w:type="dxa"/>
        </w:tblCellMar>
        <w:tblLook w:val="04A0"/>
      </w:tblPr>
      <w:tblGrid>
        <w:gridCol w:w="2545"/>
        <w:gridCol w:w="1301"/>
        <w:gridCol w:w="3253"/>
        <w:gridCol w:w="3414"/>
        <w:gridCol w:w="4133"/>
      </w:tblGrid>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bookmarkStart w:id="3" w:name="6d07d7695e89dd4272d8d67abe197e2ee631906d"/>
            <w:bookmarkStart w:id="4" w:name="1"/>
            <w:bookmarkEnd w:id="3"/>
            <w:bookmarkEnd w:id="4"/>
            <w:r w:rsidRPr="008858C1">
              <w:rPr>
                <w:rFonts w:ascii="Times New Roman" w:eastAsia="Times New Roman" w:hAnsi="Times New Roman" w:cs="Times New Roman"/>
                <w:color w:val="000000"/>
                <w:sz w:val="24"/>
                <w:szCs w:val="24"/>
              </w:rPr>
              <w:t>№</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урока,</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Тип урока,</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вид урока</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Тема</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и опыты</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Измерители, вид контроля      д/з</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ind w:left="360"/>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Повторение основных вопросов курса 8 класса (4 часа)</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УОИСЗ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Техника безопасности в кабинете химии. Строение атома. Периодический закон и ПСХЭ Д.И. Менделеева в свете строения атома.</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1»Основные приемы работы в химической лаборатории»</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Фронтальный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сам. работа.</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д/з по тетради</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2-3</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УОИСЗ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Химическая связь. Строение вещества.</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Таблицы по видам связей, типам кристаллической решетки 13а, 17</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Фронтальный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Сам. работа по уроку 1</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д/з по тетради</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УОИСЗ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Основные классы неорганических веществ, их связь между собой.</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«Неорганические вещества»</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Фронтальный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Письменная работа по урокам 1-3</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д/з по тетради</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УОИСЗ</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Расчеты по химическим уравнениям.</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д/з по тетради</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 xml:space="preserve">Тема 1: Теория </w:t>
            </w:r>
            <w:r w:rsidRPr="008858C1">
              <w:rPr>
                <w:rFonts w:ascii="Times New Roman" w:eastAsia="Times New Roman" w:hAnsi="Times New Roman" w:cs="Times New Roman"/>
                <w:b/>
                <w:bCs/>
                <w:color w:val="000000"/>
                <w:sz w:val="24"/>
                <w:szCs w:val="24"/>
              </w:rPr>
              <w:lastRenderedPageBreak/>
              <w:t>электролитической диссоциации (14 часов)</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6-7</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Электролиты и неэлектролиты, электролитическая диссоциация, степень диссоциации. Сильные и слабые электролиты.</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образцы кристаллогидратов</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испытание веществ и их растворов на электропроводность 1 с.23</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5 «Электролиты»</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Фронтальный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Письменная работа</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§1,2,3</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Упр.1,2,3,7,8</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Задача 2 с.13</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8-9</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Реакции ионного обмена.</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Лабораторные опыты:</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реакции обмена между электролитами;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качественные реакции на ионы 2 стр.23</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10 «Реакции ионного обмена»</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Упр.1,4</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Задачи 1,2 с. 22</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10</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Расчеты по уравнениям хим. Реакций, если одно из реагирующих веществ дано в избытке.</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«Количественные отношения в химии»</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д/з по тетради</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11-12</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Окислительно-восстановительные реакции.</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Таблицы:</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12 «ОВР»,</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13 «Многообразие ОВР»</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 6,7,8(а)</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Стр. 22</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13-14</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Химические свойства кислот, оснований, солей в свете ТЭД. Гидролиз солей.</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некоторые хим. свойства кислот, оснований, солей;</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гидролиз некоторых солей</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11 «Гидролиз водных растворов солей»</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Упр.9,10 с.22</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15-16</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УОСЗ</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xml:space="preserve">Обобщающий урок по теме: </w:t>
            </w:r>
            <w:r w:rsidRPr="008858C1">
              <w:rPr>
                <w:rFonts w:ascii="Times New Roman" w:eastAsia="Times New Roman" w:hAnsi="Times New Roman" w:cs="Times New Roman"/>
                <w:color w:val="000000"/>
                <w:sz w:val="24"/>
                <w:szCs w:val="24"/>
              </w:rPr>
              <w:lastRenderedPageBreak/>
              <w:t>ТЭД.</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Фронтальный опрос.</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§6</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17</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УЗЗ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ПЗ № 1: «Решение экспериментальных задач по теме «Электролиты».</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Практическая работа № 1</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Стр. 24</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Подготовить-ся к контрольной работе.</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18</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УК</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К.Р. № 1:</w:t>
            </w:r>
            <w:r w:rsidRPr="008858C1">
              <w:rPr>
                <w:rFonts w:ascii="Times New Roman" w:eastAsia="Times New Roman" w:hAnsi="Times New Roman" w:cs="Times New Roman"/>
                <w:color w:val="000000"/>
                <w:sz w:val="24"/>
                <w:szCs w:val="24"/>
              </w:rPr>
              <w:t> «Электролитическая диссоциация».</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Контрольная работа</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2. Подгруппа кислорода (5 часов)</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19</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Общая характеристика подгруппы кислорода. Сера. Строение молекулы, физические и химические свойства. ИКТ</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Демонстрацц:</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взаимодействие серы с металлами, водородом, кислородом;</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получение пластической серы;</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ознакомление с образцами серы и ее природными соединениями 4,5,6 стр.43.</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Фронтальный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§7,8,9,10</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 5,6 с.31</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20-21</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Соединения серы. (Деловая игра: Серная кислота и ее соли)</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Лабораторные опыты:</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некоторые хим. свойства серной кислоты;</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качественная реакция на сульфат-ион.</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§11,12,13</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Упр.1,3,4(б) с.34</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Упр.2 задача 2 с.38</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22-23</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УЗЗ</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ПР</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 №2 «Экспериментальные</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Задачи по теме «Подгруппа кислорода»</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 тетради задача 1 с.38</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3. Основные закономерности химических реакций (6 часов)</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24</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 xml:space="preserve">Тепловой эффект хим. </w:t>
            </w:r>
            <w:r w:rsidRPr="008858C1">
              <w:rPr>
                <w:rFonts w:ascii="Times New Roman" w:eastAsia="Times New Roman" w:hAnsi="Times New Roman" w:cs="Times New Roman"/>
                <w:color w:val="000000"/>
                <w:sz w:val="24"/>
                <w:szCs w:val="24"/>
              </w:rPr>
              <w:lastRenderedPageBreak/>
              <w:t>реакции. Расчеты по термохимическим уравнениям.</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 xml:space="preserve">Таблица 2 «Тепловой эффект </w:t>
            </w:r>
            <w:r w:rsidRPr="008858C1">
              <w:rPr>
                <w:rFonts w:ascii="Times New Roman" w:eastAsia="Times New Roman" w:hAnsi="Times New Roman" w:cs="Times New Roman"/>
                <w:color w:val="000000"/>
                <w:sz w:val="24"/>
                <w:szCs w:val="24"/>
              </w:rPr>
              <w:lastRenderedPageBreak/>
              <w:t>хим. реакции»</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Текущий опрос.</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По тетради, задача 2 с.31</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25-26</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Скорость химических реакций.</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Демонстрация опытов, выясняющих зависимость скорости хим. реакции от различных факторов.</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5, 6 «Скорость хим. реакций», «Зависимость скорости реакции от условий»</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§14 до с.41</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Упр.13 с.42</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27</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Химическое равновесие. Условия его смещения.</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Таблицы 7,8,9 «Обратимые реакции», «Химическое равновесие», «Смещение хим. равновесия»</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§14</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 4,5 с.42</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28</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УОСЗ</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Обобщение и систематизация знаний. Решение задач</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 Пов- торить §11-14</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29</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УК</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КР №2</w:t>
            </w:r>
            <w:r w:rsidRPr="008858C1">
              <w:rPr>
                <w:rFonts w:ascii="Times New Roman" w:eastAsia="Times New Roman" w:hAnsi="Times New Roman" w:cs="Times New Roman"/>
                <w:color w:val="000000"/>
                <w:sz w:val="24"/>
                <w:szCs w:val="24"/>
              </w:rPr>
              <w:t> по темам 2 и 3</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Контрольная работа</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4. Подгруппа азота (13 часов)</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30</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Общая характеристика элементов главной подгруппы V группы. Свойства азота.( ИКТ)</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ПСХЭ</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Презентация «Азот и его соединения»</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Фронтальный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§15-16</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Упр.1,5 с.52</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31-32</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Аммиак, его свойства. Производство аммиака.</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 № 3 «Получение аммиака и опыты с ним»</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получение аммиака;</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взаимодействие аммиака с водой;</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получение хлорида аммония.</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§17</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Упр.7,8</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Задача 2 с.52</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33</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xml:space="preserve">Решение задач на определение массовой (объемной) доли </w:t>
            </w:r>
            <w:r w:rsidRPr="008858C1">
              <w:rPr>
                <w:rFonts w:ascii="Times New Roman" w:eastAsia="Times New Roman" w:hAnsi="Times New Roman" w:cs="Times New Roman"/>
                <w:color w:val="000000"/>
                <w:sz w:val="24"/>
                <w:szCs w:val="24"/>
              </w:rPr>
              <w:lastRenderedPageBreak/>
              <w:t>выхода продукта реакции от теоретически возможного.</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 тетради повторить свойства кислот.</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34</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Азотная кислота.</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(игра «Умники и умницы»)</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Демонстрация некоторых хим. свойств азотной кислоты.</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§19</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Упр.1,4 с.59</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Задача 2 с.60</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35-36</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Соли аммония. Нитраты.</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Лабораторный опыт:</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взаимодействие солей аммония со щелочью 7 с.71.</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качественные реакции</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8 стр.71</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§18,22 Упр.12, 13 Зад.1 с.52 уп8 с.59</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37-38</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Фосфор и его соединения. Минеральные удобрения.</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горение фосфора;</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взаимодействие оксида фосфора с водой;</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хим. свойства ортофосфорной кислоты;</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кач. реакция на фосфат-ион.</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§21,22,23</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Упр.4,5,6,7</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Задача 4 с.70</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39-40</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УОСЗ</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Обобщение и систематизация знаний по теме 4.</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Коллекции минеральных удобрений</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Тематический опрос.</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Повторить главу 3, подготовиться к п/р с.73</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41</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УЗЗ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ПЗ № 3,4</w:t>
            </w:r>
            <w:r w:rsidRPr="008858C1">
              <w:rPr>
                <w:rFonts w:ascii="Times New Roman" w:eastAsia="Times New Roman" w:hAnsi="Times New Roman" w:cs="Times New Roman"/>
                <w:b/>
                <w:bCs/>
                <w:color w:val="000000"/>
                <w:sz w:val="24"/>
                <w:szCs w:val="24"/>
              </w:rPr>
              <w:t> :</w:t>
            </w:r>
            <w:r w:rsidRPr="008858C1">
              <w:rPr>
                <w:rFonts w:ascii="Times New Roman" w:eastAsia="Times New Roman" w:hAnsi="Times New Roman" w:cs="Times New Roman"/>
                <w:color w:val="000000"/>
                <w:sz w:val="24"/>
                <w:szCs w:val="24"/>
              </w:rPr>
              <w:t> «Решение экспериментальных задач по теме «Подгруппа азота».</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Практическая работа № 3,4 стр.72</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Подготовиться к к/р</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42</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УК</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КР №3</w:t>
            </w:r>
            <w:r w:rsidRPr="008858C1">
              <w:rPr>
                <w:rFonts w:ascii="Times New Roman" w:eastAsia="Times New Roman" w:hAnsi="Times New Roman" w:cs="Times New Roman"/>
                <w:color w:val="FF0000"/>
                <w:sz w:val="24"/>
                <w:szCs w:val="24"/>
              </w:rPr>
              <w:t> </w:t>
            </w:r>
            <w:r w:rsidRPr="008858C1">
              <w:rPr>
                <w:rFonts w:ascii="Times New Roman" w:eastAsia="Times New Roman" w:hAnsi="Times New Roman" w:cs="Times New Roman"/>
                <w:color w:val="000000"/>
                <w:sz w:val="24"/>
                <w:szCs w:val="24"/>
              </w:rPr>
              <w:t>по теме 4.</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Контрольная работа</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5. Подгруппа углерода (5 часов)</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43</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Общая характеристика подгруппы углерода.</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Углерод и кремний.</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Таблица «Строение атома углерода»</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- 9 стр.101</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Фронтальный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§24,25,30</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Упр.18, 20 с.90</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Упр.5 с.101</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44</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Оксиды углерода и кремния.</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 №5 «Получение оксида углерода (IV) и изучение его свойств. Распознавание карбонатов»</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получение оксида углерода (IV) и взаимодействие его с водой и раствором щелочи п/р 5 стр.102.</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§26,27,31</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Упр.15,16,17 с.90</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Упр.4 с.101</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45</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Угольная и кремниевая кислоты.</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Карбонаты. Силикаты.</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получение и некоторые свойства угольной кислоты;</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получение кремниевой кислоты;</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кач. реакция на карбонат-ион.</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§28,32</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 18,20 с.90</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Упр.5 с.101</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46</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Решение задач на вычисление массы или объема продукта реакции по известной массе или объему исходного вещества, содержащего примеси</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Задача 1 с.70</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Задача 1 с.90</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47</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УОСЗ</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Обобщение и повторение темы 5. Силикатная промышленность (обзорно).</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Демонстрация:</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презентация «Стекло»</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§29,33</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Повторить гл.4</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Упр.7,8 с.101</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Тема 6. Общие свойства металлов</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48-49</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Общая характеристика металлов. Химические свойства.</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образцы металлов 13,14 стр.113;</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взаимодействие металлов с неметаллами.</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§34,35,36,37,38 прочитать</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Упр.2,3,7,12 задача 1 с.112</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50</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УОСЗ</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Повторение и обобщение знаний по теме 6. Коррозия металлов (обзорно).</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д/з по тетради</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51</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Общая характеристика металлов I-III групп.</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ознакомление с образцами важнейших солей натрия, калия, кальция, алюминия 15,16,17 стр.131;</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применение некоторых свойств алюминия.</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§39 до с.117</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§40,41 до с.121</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§42 до с. 128</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Упр.8 с. 118</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Упр.7 с.125</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52-53</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Соединения металлов (оксиды, гидроксиды, соли). Жесткость воды (обзорно). Амфотерность.</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 6 стр.131</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§39,41,42</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Упр.9,14 с.125</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Упр.8 задача 1 с.130-131</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54</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УОСЗ</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Обобщение и систематизация знаний. (ИКТ)</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Игра «Счастливый случай» «Химия металлов»</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Повторить гл.5,6</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55</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УК</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КР № 4</w:t>
            </w:r>
            <w:r w:rsidRPr="008858C1">
              <w:rPr>
                <w:rFonts w:ascii="Times New Roman" w:eastAsia="Times New Roman" w:hAnsi="Times New Roman" w:cs="Times New Roman"/>
                <w:color w:val="000000"/>
                <w:sz w:val="24"/>
                <w:szCs w:val="24"/>
              </w:rPr>
              <w:t> по темам 6,7.</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Контрольная работа</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VIII. Железо – элемент побочной подгруппы ПСХЭ (3 часа)</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56</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Железо и его соединения.</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получение гидроксидов железа; 18,19 стр.136</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взаимодействие гидроксидов железа с кислотами;</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качественные реакции на ионы железа.</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§43-44</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Упр.4,5 с.135</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Подготовиться к п/р</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57-58</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УЗЗ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xml:space="preserve">ПР № 6 «Решение экспериментальных задач по </w:t>
            </w:r>
            <w:r w:rsidRPr="008858C1">
              <w:rPr>
                <w:rFonts w:ascii="Times New Roman" w:eastAsia="Times New Roman" w:hAnsi="Times New Roman" w:cs="Times New Roman"/>
                <w:color w:val="000000"/>
                <w:sz w:val="24"/>
                <w:szCs w:val="24"/>
              </w:rPr>
              <w:lastRenderedPageBreak/>
              <w:t>теме: металлы»</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П\Р 7 стр.136</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Практическая работа</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lastRenderedPageBreak/>
              <w:t>IX. Промышленные способы получения металлов (2 часа)</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59-60</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Понятие о металлургии. Способы промышленного получения металлов.</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Электролиз (обзорно).</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(ИКТ игра «Аукцион идей»)</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§35, 45 прочит.</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§46,47</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Упр.3 задачи 2,3 с.147</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X. Органические соединения (8 часов)</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61</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Многообразие органических веществ.</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 К §48,49</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§48,49,50 прочитать</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Упр.1,2 с.163</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62-63</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Углеводороды. Природные источники углеводородов.</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модели молекул</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Таблицы: «Метан», «Этан», «Бутан», «Ацетилен»</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Лаб.опыт: 18,19 стр.178</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 Упр.к §51-54</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Упр.4,8 с.163</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64-65</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Кислородсодержащие органические вещества.</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Демонстрации:</w:t>
            </w:r>
          </w:p>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разные виды кислородсодержащих соединений</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«Спирты и альдегиды»</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Текущий опрос. Упр. к §55,56,57</w:t>
            </w:r>
          </w:p>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§55_57</w:t>
            </w:r>
          </w:p>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Упр.2,3,12 с.173</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66</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УИНЗ</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КУ</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Белки. Общая характеристика, биологические функции белков.</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Презентация «Белки»</w:t>
            </w:r>
          </w:p>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Таблица «Структура молекулы белка»</w:t>
            </w: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§58-60</w:t>
            </w:r>
          </w:p>
        </w:tc>
      </w:tr>
      <w:tr w:rsidR="00D646C1" w:rsidRPr="008858C1" w:rsidTr="004863D2">
        <w:tc>
          <w:tcPr>
            <w:tcW w:w="25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67-68</w:t>
            </w:r>
          </w:p>
        </w:tc>
        <w:tc>
          <w:tcPr>
            <w:tcW w:w="13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УОСЗ</w:t>
            </w:r>
          </w:p>
        </w:tc>
        <w:tc>
          <w:tcPr>
            <w:tcW w:w="32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Обобщение знаний по теме «Органические вещества»</w:t>
            </w:r>
          </w:p>
        </w:tc>
        <w:tc>
          <w:tcPr>
            <w:tcW w:w="34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c>
          <w:tcPr>
            <w:tcW w:w="41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646C1" w:rsidRPr="008858C1" w:rsidRDefault="00D646C1" w:rsidP="00D646C1">
            <w:pPr>
              <w:spacing w:after="0" w:line="240" w:lineRule="auto"/>
              <w:rPr>
                <w:rFonts w:ascii="Times New Roman" w:eastAsia="Times New Roman" w:hAnsi="Times New Roman" w:cs="Times New Roman"/>
                <w:sz w:val="24"/>
                <w:szCs w:val="24"/>
              </w:rPr>
            </w:pPr>
          </w:p>
        </w:tc>
      </w:tr>
    </w:tbl>
    <w:p w:rsidR="00D646C1" w:rsidRPr="008858C1" w:rsidRDefault="00D646C1" w:rsidP="00D646C1">
      <w:pPr>
        <w:shd w:val="clear" w:color="auto" w:fill="FFFFFF"/>
        <w:spacing w:after="0" w:line="240" w:lineRule="auto"/>
        <w:jc w:val="center"/>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Требования к уровню подготовки выпускников</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 </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 результате изучения химии ученик должен  </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знать/понимать</w:t>
      </w:r>
      <w:r w:rsidRPr="008858C1">
        <w:rPr>
          <w:rFonts w:ascii="Times New Roman" w:eastAsia="Times New Roman" w:hAnsi="Times New Roman" w:cs="Times New Roman"/>
          <w:color w:val="000000"/>
          <w:sz w:val="24"/>
          <w:szCs w:val="24"/>
        </w:rPr>
        <w:t>:</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химическую  символику:  знаки  химических  элементов,  формулы  химических  веществ  и уравнения химических реакций;</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восстановление;</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основные законы химии: сохранения массы веществ, постоянства состава, периодический закон;</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уметь:</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называть химические элементы, соединения изученных классов;</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вид  химической  связи  в  соединениях,  возможность  протекания  реакций  ионного обмена;</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составлять  формулы  неорганических  соединений  изученных  классов;  схемы  строения атомов  первых  20 элементов  периодической  системы  </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Д. И.Менделеева;  уравнения  химических реакций;</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обращаться с химической посудой и лабораторным оборудованием;</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распознавать  опытным  путем  кислород,  водород,  углекислый  газ,  аммиак;  растворы кислот и щелочей; хлорид-, сульфат- и карбонат-ионы;</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D646C1" w:rsidRPr="008858C1" w:rsidRDefault="00D646C1" w:rsidP="00D646C1">
      <w:pPr>
        <w:shd w:val="clear" w:color="auto" w:fill="FFFFFF"/>
        <w:spacing w:after="0" w:line="240" w:lineRule="auto"/>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использовать  приобретенные  знания  и  умения  в  практической  деятельности  и повседневной жизни с целью:</w:t>
      </w:r>
    </w:p>
    <w:p w:rsidR="00D646C1" w:rsidRPr="008858C1" w:rsidRDefault="00D646C1" w:rsidP="00D646C1">
      <w:pPr>
        <w:shd w:val="clear" w:color="auto" w:fill="FFFFFF"/>
        <w:spacing w:after="0" w:line="240" w:lineRule="auto"/>
        <w:ind w:left="360"/>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  безопасного обращения с веществами и материалами;  </w:t>
      </w:r>
    </w:p>
    <w:p w:rsidR="00D646C1" w:rsidRPr="008858C1" w:rsidRDefault="00D646C1" w:rsidP="00D646C1">
      <w:pPr>
        <w:shd w:val="clear" w:color="auto" w:fill="FFFFFF"/>
        <w:spacing w:after="0" w:line="240" w:lineRule="auto"/>
        <w:ind w:left="1080"/>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экологически грамотного поведения в окружающей среде;</w:t>
      </w:r>
    </w:p>
    <w:p w:rsidR="00D646C1" w:rsidRPr="008858C1" w:rsidRDefault="00D646C1" w:rsidP="00D646C1">
      <w:pPr>
        <w:shd w:val="clear" w:color="auto" w:fill="FFFFFF"/>
        <w:spacing w:after="0" w:line="240" w:lineRule="auto"/>
        <w:ind w:left="1080"/>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lastRenderedPageBreak/>
        <w:t>- оценки влияния химического загрязнения окружающей среды на  организм человека;</w:t>
      </w:r>
    </w:p>
    <w:p w:rsidR="00D646C1" w:rsidRPr="008858C1" w:rsidRDefault="00D646C1" w:rsidP="00D646C1">
      <w:pPr>
        <w:shd w:val="clear" w:color="auto" w:fill="FFFFFF"/>
        <w:spacing w:after="0" w:line="240" w:lineRule="auto"/>
        <w:ind w:left="1080"/>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критической оценки информации о веществах, используемых в быту;</w:t>
      </w:r>
    </w:p>
    <w:p w:rsidR="00D646C1" w:rsidRPr="008858C1" w:rsidRDefault="00D646C1" w:rsidP="00D646C1">
      <w:pPr>
        <w:shd w:val="clear" w:color="auto" w:fill="FFFFFF"/>
        <w:spacing w:after="0" w:line="240" w:lineRule="auto"/>
        <w:ind w:left="1080"/>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 приготовления растворов заданной концентрации.  </w:t>
      </w:r>
    </w:p>
    <w:p w:rsidR="00D646C1" w:rsidRPr="008858C1" w:rsidRDefault="00D646C1" w:rsidP="00D646C1">
      <w:pPr>
        <w:shd w:val="clear" w:color="auto" w:fill="FFFFFF"/>
        <w:spacing w:after="0" w:line="270" w:lineRule="atLeast"/>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 курсе 9 класса учащиеся изучают теорию электролитической диссоциации, окислительно-восстановительные реакции, некоторые вопросы общей химии (закономерности протекания химических реакций), углубляют знания по теме  «Строение атома и Периодический закон  Д.И. Менделеева» на примере характеристик подгрупп некоторых элементов. Продолжается изучение основных законов химии, отрабатываются навыки в выполнении практических работ и решении качественных и расчетных задач.</w:t>
      </w:r>
    </w:p>
    <w:p w:rsidR="00D646C1" w:rsidRPr="008858C1" w:rsidRDefault="00D646C1" w:rsidP="00D646C1">
      <w:pPr>
        <w:shd w:val="clear" w:color="auto" w:fill="FFFFFF"/>
        <w:spacing w:after="0" w:line="270" w:lineRule="atLeast"/>
        <w:ind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Данная программа реализована в учебниках:</w:t>
      </w:r>
    </w:p>
    <w:p w:rsidR="00D646C1" w:rsidRPr="008858C1" w:rsidRDefault="00D646C1" w:rsidP="00D646C1">
      <w:pPr>
        <w:shd w:val="clear" w:color="auto" w:fill="FFFFFF"/>
        <w:spacing w:after="0" w:line="270" w:lineRule="atLeast"/>
        <w:ind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1. Фельдман Ф. Г., Рудзитис Г. Е. Химия: Неорганическая химия. Учебник для 9 класса средней школы, Москва, Просвещение, 1994г.;</w:t>
      </w:r>
    </w:p>
    <w:p w:rsidR="00D646C1" w:rsidRPr="008858C1" w:rsidRDefault="00D646C1" w:rsidP="00D646C1">
      <w:pPr>
        <w:shd w:val="clear" w:color="auto" w:fill="FFFFFF"/>
        <w:spacing w:after="0" w:line="270" w:lineRule="atLeast"/>
        <w:ind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2. Сатбалдина С. Т., Лидин Р. А.: Химия: Неорганическая химия. Учебник для 8-9 классов общеобразовательных учреждений, Москва, Просвещение, 2005г.</w:t>
      </w:r>
    </w:p>
    <w:p w:rsidR="00D646C1" w:rsidRPr="008858C1" w:rsidRDefault="00D646C1" w:rsidP="00D646C1">
      <w:pPr>
        <w:shd w:val="clear" w:color="auto" w:fill="FFFFFF"/>
        <w:spacing w:after="0" w:line="270" w:lineRule="atLeast"/>
        <w:ind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Методические пособия для учителя</w:t>
      </w:r>
      <w:r w:rsidRPr="008858C1">
        <w:rPr>
          <w:rFonts w:ascii="Times New Roman" w:eastAsia="Times New Roman" w:hAnsi="Times New Roman" w:cs="Times New Roman"/>
          <w:color w:val="000000"/>
          <w:sz w:val="24"/>
          <w:szCs w:val="24"/>
        </w:rPr>
        <w:t>:</w:t>
      </w:r>
    </w:p>
    <w:p w:rsidR="00D646C1" w:rsidRPr="008858C1" w:rsidRDefault="00D646C1" w:rsidP="00D646C1">
      <w:pPr>
        <w:numPr>
          <w:ilvl w:val="0"/>
          <w:numId w:val="26"/>
        </w:numPr>
        <w:shd w:val="clear" w:color="auto" w:fill="FFFFFF"/>
        <w:spacing w:after="0" w:line="330" w:lineRule="atLeast"/>
        <w:ind w:left="0"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Примерная программа среднего (полного) общего образования по химии (базовый уровень);</w:t>
      </w:r>
    </w:p>
    <w:p w:rsidR="00D646C1" w:rsidRPr="008858C1" w:rsidRDefault="00D646C1" w:rsidP="00D646C1">
      <w:pPr>
        <w:numPr>
          <w:ilvl w:val="0"/>
          <w:numId w:val="26"/>
        </w:numPr>
        <w:shd w:val="clear" w:color="auto" w:fill="FFFFFF"/>
        <w:spacing w:after="0" w:line="330" w:lineRule="atLeast"/>
        <w:ind w:left="0"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Программы общеобразовательных учреждений (С. Т. Сатбалдина и др.);</w:t>
      </w:r>
    </w:p>
    <w:p w:rsidR="00D646C1" w:rsidRPr="008858C1" w:rsidRDefault="00D646C1" w:rsidP="00D646C1">
      <w:pPr>
        <w:numPr>
          <w:ilvl w:val="0"/>
          <w:numId w:val="26"/>
        </w:numPr>
        <w:shd w:val="clear" w:color="auto" w:fill="FFFFFF"/>
        <w:spacing w:after="0" w:line="330" w:lineRule="atLeast"/>
        <w:ind w:left="0"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«Химия 8-11 классы (тематическое планирование по учебнику Г. Е. Рудзитиса, Ф. Г. Фельдмана), составитель Л. М. Брейгер», издательство Волгоград «Учитель-АСТ», 2002г.;</w:t>
      </w:r>
    </w:p>
    <w:p w:rsidR="00D646C1" w:rsidRPr="008858C1" w:rsidRDefault="00D646C1" w:rsidP="00D646C1">
      <w:pPr>
        <w:numPr>
          <w:ilvl w:val="0"/>
          <w:numId w:val="26"/>
        </w:numPr>
        <w:shd w:val="clear" w:color="auto" w:fill="FFFFFF"/>
        <w:spacing w:after="0" w:line="330" w:lineRule="atLeast"/>
        <w:ind w:left="0"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Я.Л.Гольдфарб, Ю.В.Ходаков Сборник задач и упражнений по химии;</w:t>
      </w:r>
    </w:p>
    <w:p w:rsidR="00D646C1" w:rsidRPr="008858C1" w:rsidRDefault="00D646C1" w:rsidP="00D646C1">
      <w:pPr>
        <w:numPr>
          <w:ilvl w:val="0"/>
          <w:numId w:val="26"/>
        </w:numPr>
        <w:shd w:val="clear" w:color="auto" w:fill="FFFFFF"/>
        <w:spacing w:after="0" w:line="330" w:lineRule="atLeast"/>
        <w:ind w:left="0"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И.Г.Хомченко Решение задач по химии 8-11 кл.;</w:t>
      </w:r>
    </w:p>
    <w:p w:rsidR="00D646C1" w:rsidRPr="008858C1" w:rsidRDefault="00D646C1" w:rsidP="00D646C1">
      <w:pPr>
        <w:numPr>
          <w:ilvl w:val="0"/>
          <w:numId w:val="26"/>
        </w:numPr>
        <w:shd w:val="clear" w:color="auto" w:fill="FFFFFF"/>
        <w:spacing w:after="0" w:line="330" w:lineRule="atLeast"/>
        <w:ind w:left="0"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Оценка качества по химии. 2000 г.</w:t>
      </w:r>
    </w:p>
    <w:p w:rsidR="00D646C1" w:rsidRPr="008858C1" w:rsidRDefault="00D646C1" w:rsidP="00D646C1">
      <w:pPr>
        <w:shd w:val="clear" w:color="auto" w:fill="FFFFFF"/>
        <w:spacing w:after="0" w:line="270" w:lineRule="atLeast"/>
        <w:ind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Дополнительная литература для учителя</w:t>
      </w:r>
    </w:p>
    <w:p w:rsidR="00D646C1" w:rsidRPr="008858C1" w:rsidRDefault="00D646C1" w:rsidP="00D646C1">
      <w:pPr>
        <w:numPr>
          <w:ilvl w:val="0"/>
          <w:numId w:val="27"/>
        </w:numPr>
        <w:shd w:val="clear" w:color="auto" w:fill="FFFFFF"/>
        <w:spacing w:after="0" w:line="330" w:lineRule="atLeast"/>
        <w:ind w:left="0"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Радецкий А.М., Горшкова В.П., Кругликова Л.Н. Дидактический материал по химии для  8-9 классов: пособие для учителя.  – М.: Просвещение, 2004г.</w:t>
      </w:r>
    </w:p>
    <w:p w:rsidR="00D646C1" w:rsidRPr="008858C1" w:rsidRDefault="00D646C1" w:rsidP="00D646C1">
      <w:pPr>
        <w:shd w:val="clear" w:color="auto" w:fill="FFFFFF"/>
        <w:spacing w:after="0" w:line="270" w:lineRule="atLeast"/>
        <w:ind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b/>
          <w:bCs/>
          <w:color w:val="000000"/>
          <w:sz w:val="24"/>
          <w:szCs w:val="24"/>
        </w:rPr>
        <w:t>MULTIMEDIA – поддержка предмета</w:t>
      </w:r>
    </w:p>
    <w:p w:rsidR="00D646C1" w:rsidRPr="008858C1" w:rsidRDefault="00D646C1" w:rsidP="00D646C1">
      <w:pPr>
        <w:numPr>
          <w:ilvl w:val="0"/>
          <w:numId w:val="28"/>
        </w:numPr>
        <w:shd w:val="clear" w:color="auto" w:fill="FFFFFF"/>
        <w:spacing w:after="0" w:line="330" w:lineRule="atLeast"/>
        <w:ind w:left="0"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Виртуальная школа Кирилла и Мефодия. Уроки химии. 8-9 классы. – М.: ООО «Кирилл и Мефодий», 2004г.;</w:t>
      </w:r>
    </w:p>
    <w:p w:rsidR="00D646C1" w:rsidRPr="008858C1" w:rsidRDefault="00D646C1" w:rsidP="00D646C1">
      <w:pPr>
        <w:numPr>
          <w:ilvl w:val="0"/>
          <w:numId w:val="28"/>
        </w:numPr>
        <w:shd w:val="clear" w:color="auto" w:fill="FFFFFF"/>
        <w:spacing w:after="0" w:line="330" w:lineRule="atLeast"/>
        <w:ind w:left="0" w:firstLine="284"/>
        <w:jc w:val="both"/>
        <w:rPr>
          <w:rFonts w:ascii="Times New Roman" w:eastAsia="Times New Roman" w:hAnsi="Times New Roman" w:cs="Times New Roman"/>
          <w:color w:val="000000"/>
          <w:sz w:val="24"/>
          <w:szCs w:val="24"/>
        </w:rPr>
      </w:pPr>
      <w:r w:rsidRPr="008858C1">
        <w:rPr>
          <w:rFonts w:ascii="Times New Roman" w:eastAsia="Times New Roman" w:hAnsi="Times New Roman" w:cs="Times New Roman"/>
          <w:color w:val="000000"/>
          <w:sz w:val="24"/>
          <w:szCs w:val="24"/>
        </w:rPr>
        <w:t>Химия. Мультимедийное учебное пособие нового образца. – М.: ЗАО Просвещение-МЕДИА, 2005г.</w:t>
      </w:r>
    </w:p>
    <w:p w:rsidR="00D646C1" w:rsidRPr="008858C1" w:rsidRDefault="00D646C1" w:rsidP="00D646C1">
      <w:pPr>
        <w:spacing w:after="0" w:line="240" w:lineRule="auto"/>
        <w:rPr>
          <w:rFonts w:ascii="Times New Roman" w:eastAsia="Times New Roman" w:hAnsi="Times New Roman" w:cs="Times New Roman"/>
          <w:sz w:val="24"/>
          <w:szCs w:val="24"/>
        </w:rPr>
      </w:pPr>
    </w:p>
    <w:p w:rsidR="000E233D" w:rsidRPr="008858C1" w:rsidRDefault="000E233D" w:rsidP="00D646C1">
      <w:pPr>
        <w:tabs>
          <w:tab w:val="left" w:pos="1890"/>
        </w:tabs>
        <w:rPr>
          <w:rFonts w:ascii="Times New Roman" w:hAnsi="Times New Roman" w:cs="Times New Roman"/>
          <w:sz w:val="24"/>
          <w:szCs w:val="24"/>
        </w:rPr>
      </w:pPr>
    </w:p>
    <w:sectPr w:rsidR="000E233D" w:rsidRPr="008858C1" w:rsidSect="00D646C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B68"/>
    <w:multiLevelType w:val="multilevel"/>
    <w:tmpl w:val="FAD4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339C2"/>
    <w:multiLevelType w:val="multilevel"/>
    <w:tmpl w:val="F20C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04358"/>
    <w:multiLevelType w:val="multilevel"/>
    <w:tmpl w:val="A044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20042"/>
    <w:multiLevelType w:val="multilevel"/>
    <w:tmpl w:val="1270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5399B"/>
    <w:multiLevelType w:val="multilevel"/>
    <w:tmpl w:val="744A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6801D2"/>
    <w:multiLevelType w:val="multilevel"/>
    <w:tmpl w:val="171AB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277B8E"/>
    <w:multiLevelType w:val="multilevel"/>
    <w:tmpl w:val="86B0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522196"/>
    <w:multiLevelType w:val="multilevel"/>
    <w:tmpl w:val="4D70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8F7CE8"/>
    <w:multiLevelType w:val="multilevel"/>
    <w:tmpl w:val="2204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2958CB"/>
    <w:multiLevelType w:val="multilevel"/>
    <w:tmpl w:val="5C38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AB7257"/>
    <w:multiLevelType w:val="multilevel"/>
    <w:tmpl w:val="6AD8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F27E8"/>
    <w:multiLevelType w:val="multilevel"/>
    <w:tmpl w:val="56CC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02790D"/>
    <w:multiLevelType w:val="multilevel"/>
    <w:tmpl w:val="673C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3365B"/>
    <w:multiLevelType w:val="multilevel"/>
    <w:tmpl w:val="DE68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B54DCF"/>
    <w:multiLevelType w:val="multilevel"/>
    <w:tmpl w:val="882A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36394"/>
    <w:multiLevelType w:val="multilevel"/>
    <w:tmpl w:val="01FA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CB3754"/>
    <w:multiLevelType w:val="multilevel"/>
    <w:tmpl w:val="B032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A2424D"/>
    <w:multiLevelType w:val="multilevel"/>
    <w:tmpl w:val="72C2F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3B10C1"/>
    <w:multiLevelType w:val="multilevel"/>
    <w:tmpl w:val="D32A8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A7109C"/>
    <w:multiLevelType w:val="multilevel"/>
    <w:tmpl w:val="C24E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D2144B"/>
    <w:multiLevelType w:val="multilevel"/>
    <w:tmpl w:val="5958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EF4BF9"/>
    <w:multiLevelType w:val="multilevel"/>
    <w:tmpl w:val="99D6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B05B1"/>
    <w:multiLevelType w:val="multilevel"/>
    <w:tmpl w:val="EA52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D74E92"/>
    <w:multiLevelType w:val="multilevel"/>
    <w:tmpl w:val="12AA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531B69"/>
    <w:multiLevelType w:val="multilevel"/>
    <w:tmpl w:val="9EBE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8A518F"/>
    <w:multiLevelType w:val="multilevel"/>
    <w:tmpl w:val="536E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477DD0"/>
    <w:multiLevelType w:val="multilevel"/>
    <w:tmpl w:val="B86C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FA2772"/>
    <w:multiLevelType w:val="multilevel"/>
    <w:tmpl w:val="CEBA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F6114E"/>
    <w:multiLevelType w:val="multilevel"/>
    <w:tmpl w:val="1D86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9"/>
  </w:num>
  <w:num w:numId="3">
    <w:abstractNumId w:val="28"/>
  </w:num>
  <w:num w:numId="4">
    <w:abstractNumId w:val="16"/>
  </w:num>
  <w:num w:numId="5">
    <w:abstractNumId w:val="4"/>
  </w:num>
  <w:num w:numId="6">
    <w:abstractNumId w:val="10"/>
  </w:num>
  <w:num w:numId="7">
    <w:abstractNumId w:val="2"/>
  </w:num>
  <w:num w:numId="8">
    <w:abstractNumId w:val="12"/>
  </w:num>
  <w:num w:numId="9">
    <w:abstractNumId w:val="11"/>
  </w:num>
  <w:num w:numId="10">
    <w:abstractNumId w:val="21"/>
  </w:num>
  <w:num w:numId="11">
    <w:abstractNumId w:val="14"/>
  </w:num>
  <w:num w:numId="12">
    <w:abstractNumId w:val="23"/>
  </w:num>
  <w:num w:numId="13">
    <w:abstractNumId w:val="5"/>
  </w:num>
  <w:num w:numId="14">
    <w:abstractNumId w:val="7"/>
  </w:num>
  <w:num w:numId="15">
    <w:abstractNumId w:val="17"/>
  </w:num>
  <w:num w:numId="16">
    <w:abstractNumId w:val="18"/>
  </w:num>
  <w:num w:numId="17">
    <w:abstractNumId w:val="20"/>
  </w:num>
  <w:num w:numId="18">
    <w:abstractNumId w:val="15"/>
  </w:num>
  <w:num w:numId="19">
    <w:abstractNumId w:val="27"/>
  </w:num>
  <w:num w:numId="20">
    <w:abstractNumId w:val="25"/>
  </w:num>
  <w:num w:numId="21">
    <w:abstractNumId w:val="13"/>
  </w:num>
  <w:num w:numId="22">
    <w:abstractNumId w:val="9"/>
  </w:num>
  <w:num w:numId="23">
    <w:abstractNumId w:val="22"/>
  </w:num>
  <w:num w:numId="24">
    <w:abstractNumId w:val="0"/>
  </w:num>
  <w:num w:numId="25">
    <w:abstractNumId w:val="8"/>
  </w:num>
  <w:num w:numId="26">
    <w:abstractNumId w:val="1"/>
  </w:num>
  <w:num w:numId="27">
    <w:abstractNumId w:val="24"/>
  </w:num>
  <w:num w:numId="28">
    <w:abstractNumId w:val="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D646C1"/>
    <w:rsid w:val="00057401"/>
    <w:rsid w:val="000E233D"/>
    <w:rsid w:val="004863D2"/>
    <w:rsid w:val="008858C1"/>
    <w:rsid w:val="008B7E41"/>
    <w:rsid w:val="009A4392"/>
    <w:rsid w:val="00C109E3"/>
    <w:rsid w:val="00CA749A"/>
    <w:rsid w:val="00D646C1"/>
    <w:rsid w:val="00DA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E3"/>
  </w:style>
  <w:style w:type="paragraph" w:styleId="2">
    <w:name w:val="heading 2"/>
    <w:basedOn w:val="a"/>
    <w:link w:val="20"/>
    <w:uiPriority w:val="9"/>
    <w:qFormat/>
    <w:rsid w:val="00D646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6C1"/>
    <w:rPr>
      <w:rFonts w:ascii="Times New Roman" w:eastAsia="Times New Roman" w:hAnsi="Times New Roman" w:cs="Times New Roman"/>
      <w:b/>
      <w:bCs/>
      <w:sz w:val="36"/>
      <w:szCs w:val="36"/>
    </w:rPr>
  </w:style>
  <w:style w:type="paragraph" w:customStyle="1" w:styleId="c1">
    <w:name w:val="c1"/>
    <w:basedOn w:val="a"/>
    <w:rsid w:val="00D64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646C1"/>
  </w:style>
  <w:style w:type="paragraph" w:customStyle="1" w:styleId="c24">
    <w:name w:val="c24"/>
    <w:basedOn w:val="a"/>
    <w:rsid w:val="00D64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646C1"/>
  </w:style>
  <w:style w:type="character" w:styleId="a3">
    <w:name w:val="Hyperlink"/>
    <w:basedOn w:val="a0"/>
    <w:uiPriority w:val="99"/>
    <w:semiHidden/>
    <w:unhideWhenUsed/>
    <w:rsid w:val="00D646C1"/>
    <w:rPr>
      <w:color w:val="0000FF"/>
      <w:u w:val="single"/>
    </w:rPr>
  </w:style>
  <w:style w:type="character" w:styleId="a4">
    <w:name w:val="FollowedHyperlink"/>
    <w:basedOn w:val="a0"/>
    <w:uiPriority w:val="99"/>
    <w:semiHidden/>
    <w:unhideWhenUsed/>
    <w:rsid w:val="00D646C1"/>
    <w:rPr>
      <w:color w:val="800080"/>
      <w:u w:val="single"/>
    </w:rPr>
  </w:style>
  <w:style w:type="character" w:customStyle="1" w:styleId="c0">
    <w:name w:val="c0"/>
    <w:basedOn w:val="a0"/>
    <w:rsid w:val="00D646C1"/>
  </w:style>
  <w:style w:type="paragraph" w:customStyle="1" w:styleId="c6">
    <w:name w:val="c6"/>
    <w:basedOn w:val="a"/>
    <w:rsid w:val="00D64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46C1"/>
  </w:style>
  <w:style w:type="character" w:customStyle="1" w:styleId="c2">
    <w:name w:val="c2"/>
    <w:basedOn w:val="a0"/>
    <w:rsid w:val="00D646C1"/>
  </w:style>
  <w:style w:type="paragraph" w:styleId="a5">
    <w:name w:val="Normal (Web)"/>
    <w:basedOn w:val="a"/>
    <w:uiPriority w:val="99"/>
    <w:semiHidden/>
    <w:unhideWhenUsed/>
    <w:rsid w:val="00D64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646C1"/>
  </w:style>
  <w:style w:type="paragraph" w:customStyle="1" w:styleId="c20">
    <w:name w:val="c20"/>
    <w:basedOn w:val="a"/>
    <w:rsid w:val="00D646C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646C1"/>
    <w:rPr>
      <w:b/>
      <w:bCs/>
    </w:rPr>
  </w:style>
  <w:style w:type="paragraph" w:styleId="a7">
    <w:name w:val="Balloon Text"/>
    <w:basedOn w:val="a"/>
    <w:link w:val="a8"/>
    <w:uiPriority w:val="99"/>
    <w:semiHidden/>
    <w:unhideWhenUsed/>
    <w:rsid w:val="00D646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46C1"/>
    <w:rPr>
      <w:rFonts w:ascii="Tahoma" w:hAnsi="Tahoma" w:cs="Tahoma"/>
      <w:sz w:val="16"/>
      <w:szCs w:val="16"/>
    </w:rPr>
  </w:style>
  <w:style w:type="paragraph" w:styleId="a9">
    <w:name w:val="No Spacing"/>
    <w:uiPriority w:val="1"/>
    <w:qFormat/>
    <w:rsid w:val="008B7E4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69898106">
      <w:bodyDiv w:val="1"/>
      <w:marLeft w:val="0"/>
      <w:marRight w:val="0"/>
      <w:marTop w:val="0"/>
      <w:marBottom w:val="0"/>
      <w:divBdr>
        <w:top w:val="none" w:sz="0" w:space="0" w:color="auto"/>
        <w:left w:val="none" w:sz="0" w:space="0" w:color="auto"/>
        <w:bottom w:val="none" w:sz="0" w:space="0" w:color="auto"/>
        <w:right w:val="none" w:sz="0" w:space="0" w:color="auto"/>
      </w:divBdr>
    </w:div>
    <w:div w:id="2067334118">
      <w:bodyDiv w:val="1"/>
      <w:marLeft w:val="0"/>
      <w:marRight w:val="0"/>
      <w:marTop w:val="0"/>
      <w:marBottom w:val="0"/>
      <w:divBdr>
        <w:top w:val="none" w:sz="0" w:space="0" w:color="auto"/>
        <w:left w:val="none" w:sz="0" w:space="0" w:color="auto"/>
        <w:bottom w:val="none" w:sz="0" w:space="0" w:color="auto"/>
        <w:right w:val="none" w:sz="0" w:space="0" w:color="auto"/>
      </w:divBdr>
      <w:divsChild>
        <w:div w:id="791555206">
          <w:marLeft w:val="0"/>
          <w:marRight w:val="0"/>
          <w:marTop w:val="0"/>
          <w:marBottom w:val="0"/>
          <w:divBdr>
            <w:top w:val="dotted" w:sz="6" w:space="8" w:color="666666"/>
            <w:left w:val="dotted" w:sz="6" w:space="8" w:color="666666"/>
            <w:bottom w:val="dotted" w:sz="6" w:space="8" w:color="666666"/>
            <w:right w:val="dotted" w:sz="6" w:space="8" w:color="666666"/>
          </w:divBdr>
        </w:div>
        <w:div w:id="276565197">
          <w:marLeft w:val="0"/>
          <w:marRight w:val="0"/>
          <w:marTop w:val="225"/>
          <w:marBottom w:val="225"/>
          <w:divBdr>
            <w:top w:val="none" w:sz="0" w:space="0" w:color="auto"/>
            <w:left w:val="none" w:sz="0" w:space="0" w:color="auto"/>
            <w:bottom w:val="none" w:sz="0" w:space="0" w:color="auto"/>
            <w:right w:val="none" w:sz="0" w:space="0" w:color="auto"/>
          </w:divBdr>
          <w:divsChild>
            <w:div w:id="710112648">
              <w:marLeft w:val="0"/>
              <w:marRight w:val="0"/>
              <w:marTop w:val="0"/>
              <w:marBottom w:val="0"/>
              <w:divBdr>
                <w:top w:val="none" w:sz="0" w:space="0" w:color="auto"/>
                <w:left w:val="none" w:sz="0" w:space="0" w:color="auto"/>
                <w:bottom w:val="none" w:sz="0" w:space="0" w:color="auto"/>
                <w:right w:val="none" w:sz="0" w:space="0" w:color="auto"/>
              </w:divBdr>
              <w:divsChild>
                <w:div w:id="1577740937">
                  <w:marLeft w:val="0"/>
                  <w:marRight w:val="0"/>
                  <w:marTop w:val="0"/>
                  <w:marBottom w:val="0"/>
                  <w:divBdr>
                    <w:top w:val="none" w:sz="0" w:space="0" w:color="auto"/>
                    <w:left w:val="none" w:sz="0" w:space="0" w:color="auto"/>
                    <w:bottom w:val="none" w:sz="0" w:space="0" w:color="auto"/>
                    <w:right w:val="none" w:sz="0" w:space="0" w:color="auto"/>
                  </w:divBdr>
                  <w:divsChild>
                    <w:div w:id="1479765786">
                      <w:marLeft w:val="0"/>
                      <w:marRight w:val="0"/>
                      <w:marTop w:val="0"/>
                      <w:marBottom w:val="0"/>
                      <w:divBdr>
                        <w:top w:val="none" w:sz="0" w:space="0" w:color="auto"/>
                        <w:left w:val="none" w:sz="0" w:space="0" w:color="auto"/>
                        <w:bottom w:val="none" w:sz="0" w:space="0" w:color="auto"/>
                        <w:right w:val="none" w:sz="0" w:space="0" w:color="auto"/>
                      </w:divBdr>
                      <w:divsChild>
                        <w:div w:id="857233285">
                          <w:marLeft w:val="759"/>
                          <w:marRight w:val="0"/>
                          <w:marTop w:val="2250"/>
                          <w:marBottom w:val="0"/>
                          <w:divBdr>
                            <w:top w:val="none" w:sz="0" w:space="0" w:color="auto"/>
                            <w:left w:val="none" w:sz="0" w:space="0" w:color="auto"/>
                            <w:bottom w:val="none" w:sz="0" w:space="0" w:color="auto"/>
                            <w:right w:val="none" w:sz="0" w:space="0" w:color="auto"/>
                          </w:divBdr>
                        </w:div>
                        <w:div w:id="4372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5896">
          <w:marLeft w:val="0"/>
          <w:marRight w:val="0"/>
          <w:marTop w:val="0"/>
          <w:marBottom w:val="0"/>
          <w:divBdr>
            <w:top w:val="none" w:sz="0" w:space="0" w:color="auto"/>
            <w:left w:val="none" w:sz="0" w:space="0" w:color="auto"/>
            <w:bottom w:val="dotted" w:sz="6" w:space="4" w:color="7F7F7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4751</Words>
  <Characters>27087</Characters>
  <Application>Microsoft Office Word</Application>
  <DocSecurity>0</DocSecurity>
  <Lines>225</Lines>
  <Paragraphs>63</Paragraphs>
  <ScaleCrop>false</ScaleCrop>
  <Company/>
  <LinksUpToDate>false</LinksUpToDate>
  <CharactersWithSpaces>31775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МАОУ Абаульская ООШ</cp:lastModifiedBy>
  <cp:revision>8</cp:revision>
  <dcterms:created xsi:type="dcterms:W3CDTF">2014-10-23T07:33:00Z</dcterms:created>
  <dcterms:modified xsi:type="dcterms:W3CDTF">2016-02-17T16:27:00Z</dcterms:modified>
</cp:coreProperties>
</file>