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7" w:rsidRPr="00B660CB" w:rsidRDefault="00D8227E" w:rsidP="00D822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516.75pt">
            <v:imagedata r:id="rId4" o:title="тат лит"/>
          </v:shape>
        </w:pict>
      </w:r>
    </w:p>
    <w:p w:rsidR="00D46697" w:rsidRDefault="00D46697" w:rsidP="00743323">
      <w:pPr>
        <w:shd w:val="clear" w:color="auto" w:fill="FFFFFF"/>
        <w:ind w:right="82"/>
        <w:jc w:val="center"/>
        <w:rPr>
          <w:rFonts w:ascii="Times New Roman" w:hAnsi="Times New Roman"/>
          <w:b/>
          <w:sz w:val="24"/>
          <w:szCs w:val="24"/>
        </w:rPr>
      </w:pPr>
    </w:p>
    <w:p w:rsidR="00D46697" w:rsidRPr="003D7F0D" w:rsidRDefault="00D46697" w:rsidP="00743323">
      <w:pPr>
        <w:shd w:val="clear" w:color="auto" w:fill="FFFFFF"/>
        <w:ind w:right="82"/>
        <w:jc w:val="center"/>
        <w:rPr>
          <w:rFonts w:ascii="Times New Roman" w:hAnsi="Times New Roman"/>
          <w:b/>
          <w:color w:val="003300"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6697" w:rsidRPr="00C418BD" w:rsidRDefault="00D46697" w:rsidP="00C418BD">
      <w:pPr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18BD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>татарской литературе</w:t>
      </w:r>
      <w:r w:rsidRPr="00C418BD">
        <w:rPr>
          <w:rFonts w:ascii="Times New Roman" w:hAnsi="Times New Roman"/>
          <w:sz w:val="24"/>
          <w:szCs w:val="24"/>
        </w:rPr>
        <w:t xml:space="preserve"> для 2 класса составлена на основе:</w:t>
      </w:r>
    </w:p>
    <w:p w:rsidR="00D46697" w:rsidRPr="00C418BD" w:rsidRDefault="00D46697" w:rsidP="00C418BD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1. </w:t>
      </w:r>
      <w:r w:rsidRPr="00C41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D46697" w:rsidRPr="00C418BD" w:rsidRDefault="00D46697" w:rsidP="00C418BD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418BD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года, от 22 сентября 2011 года, от 18 декабря 2012 года);</w:t>
      </w:r>
      <w:proofErr w:type="gramEnd"/>
    </w:p>
    <w:p w:rsidR="00D46697" w:rsidRPr="00C418BD" w:rsidRDefault="00D46697" w:rsidP="00C418BD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31марта 2014г. № </w:t>
      </w:r>
      <w:smartTag w:uri="urn:schemas-microsoft-com:office:smarttags" w:element="metricconverter">
        <w:smartTagPr>
          <w:attr w:name="ProductID" w:val="253 г"/>
        </w:smartTagPr>
        <w:r w:rsidRPr="00C418BD">
          <w:rPr>
            <w:rFonts w:ascii="Times New Roman" w:hAnsi="Times New Roman"/>
            <w:sz w:val="24"/>
            <w:szCs w:val="24"/>
          </w:rPr>
          <w:t>253 г</w:t>
        </w:r>
      </w:smartTag>
      <w:proofErr w:type="gramStart"/>
      <w:r w:rsidRPr="00C418BD">
        <w:rPr>
          <w:rFonts w:ascii="Times New Roman" w:hAnsi="Times New Roman"/>
          <w:sz w:val="24"/>
          <w:szCs w:val="24"/>
        </w:rPr>
        <w:t>.М</w:t>
      </w:r>
      <w:proofErr w:type="gramEnd"/>
      <w:r w:rsidRPr="00C418BD">
        <w:rPr>
          <w:rFonts w:ascii="Times New Roman" w:hAnsi="Times New Roman"/>
          <w:sz w:val="24"/>
          <w:szCs w:val="24"/>
        </w:rPr>
        <w:t>осква «Об утверждении федерального перечня  учебников, рекомендуемых к использованию при реализации имеющих государственную аккредитацию  образовательных  программ начального общего, основного общего, среднего общего образования» ;</w:t>
      </w:r>
    </w:p>
    <w:p w:rsidR="00D46697" w:rsidRPr="00C418BD" w:rsidRDefault="00D46697" w:rsidP="00C418BD">
      <w:pPr>
        <w:ind w:left="2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>4.</w:t>
      </w:r>
      <w:r w:rsidRPr="00C418BD"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09.03.2004 г</w:t>
      </w:r>
      <w:r w:rsidRPr="00C418BD">
        <w:rPr>
          <w:rFonts w:ascii="Times New Roman" w:hAnsi="Times New Roman"/>
          <w:sz w:val="24"/>
          <w:szCs w:val="24"/>
        </w:rPr>
        <w:t>. № 1312</w:t>
      </w:r>
      <w:r w:rsidRPr="00C418BD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D46697" w:rsidRPr="005D50AF" w:rsidRDefault="00D46697" w:rsidP="005D50AF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C418BD">
        <w:rPr>
          <w:color w:val="000000"/>
        </w:rPr>
        <w:t>5</w:t>
      </w:r>
      <w:r w:rsidRPr="005D50AF">
        <w:rPr>
          <w:rFonts w:ascii="Times New Roman" w:hAnsi="Times New Roman"/>
          <w:color w:val="000000"/>
          <w:sz w:val="24"/>
          <w:szCs w:val="24"/>
        </w:rPr>
        <w:t>.</w:t>
      </w:r>
      <w:r w:rsidRPr="005D50A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D50AF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татарской литературе </w:t>
      </w:r>
      <w:r>
        <w:rPr>
          <w:rFonts w:ascii="Times New Roman" w:hAnsi="Times New Roman"/>
          <w:sz w:val="24"/>
          <w:szCs w:val="24"/>
          <w:lang w:val="tt-RU"/>
        </w:rPr>
        <w:t xml:space="preserve">  для     2</w:t>
      </w:r>
      <w:r w:rsidRPr="005D50AF">
        <w:rPr>
          <w:rFonts w:ascii="Times New Roman" w:hAnsi="Times New Roman"/>
          <w:sz w:val="24"/>
          <w:szCs w:val="24"/>
          <w:lang w:val="tt-RU"/>
        </w:rPr>
        <w:t xml:space="preserve"> класса.  (С.Г.Вагыйзов.  Казань, “Мәгариф” , 2009)</w:t>
      </w:r>
    </w:p>
    <w:p w:rsidR="00D46697" w:rsidRPr="00C418BD" w:rsidRDefault="00D46697" w:rsidP="00C418BD">
      <w:pPr>
        <w:pStyle w:val="1"/>
        <w:spacing w:after="200" w:line="276" w:lineRule="auto"/>
        <w:ind w:left="0"/>
        <w:rPr>
          <w:lang w:val="ru-RU"/>
        </w:rPr>
      </w:pPr>
      <w:r w:rsidRPr="005D50AF">
        <w:rPr>
          <w:lang w:val="ru-RU"/>
        </w:rPr>
        <w:t>6.</w:t>
      </w:r>
      <w:r w:rsidRPr="005D50AF">
        <w:rPr>
          <w:color w:val="FF0000"/>
          <w:lang w:val="ru-RU"/>
        </w:rPr>
        <w:t xml:space="preserve"> </w:t>
      </w:r>
      <w:r w:rsidRPr="005D50AF">
        <w:rPr>
          <w:lang w:val="ru-RU"/>
        </w:rPr>
        <w:t>Учебного плана  МАОУ Абаульская ООШ, утвержденного директором МАОУ Абаульской</w:t>
      </w:r>
      <w:r w:rsidRPr="00C418BD">
        <w:rPr>
          <w:lang w:val="ru-RU"/>
        </w:rPr>
        <w:t xml:space="preserve"> ООШ приказом № 32/1–од от 28 мая 2015г.</w:t>
      </w:r>
    </w:p>
    <w:p w:rsidR="00D46697" w:rsidRPr="00C418BD" w:rsidRDefault="00D46697" w:rsidP="00C418BD">
      <w:pPr>
        <w:pStyle w:val="1"/>
        <w:spacing w:after="200" w:line="276" w:lineRule="auto"/>
        <w:ind w:left="0"/>
        <w:rPr>
          <w:lang w:val="ru-RU"/>
        </w:rPr>
      </w:pPr>
      <w:r w:rsidRPr="00C418BD">
        <w:rPr>
          <w:lang w:val="ru-RU"/>
        </w:rPr>
        <w:t>7. Положения о рабочей программе МАОУ Абаульская ООШ от 26.05.2014г. №25/1 од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Рабочая программа по п</w:t>
      </w:r>
      <w:r>
        <w:rPr>
          <w:rFonts w:ascii="Times New Roman" w:hAnsi="Times New Roman"/>
          <w:sz w:val="24"/>
          <w:szCs w:val="24"/>
        </w:rPr>
        <w:t>редмету «Татарская литература» 2</w:t>
      </w:r>
      <w:r w:rsidRPr="003D7F0D">
        <w:rPr>
          <w:rFonts w:ascii="Times New Roman" w:hAnsi="Times New Roman"/>
          <w:sz w:val="24"/>
          <w:szCs w:val="24"/>
        </w:rPr>
        <w:t xml:space="preserve">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Татарская литература – один из основных предметов в системе подготовки младшего школьника. Наряду с татарским  языком он формирует функциональную грамотность, способствует общему развитию и воспитанию ребенка. Успешность изучения начального курса татарская литературы  обеспечивает результативность обучения по другим предметам начальной школы.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 xml:space="preserve">Специфика начального курса литературного чтения заключается в его тесной интеграции с татарским 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</w:t>
      </w:r>
      <w:proofErr w:type="gramStart"/>
      <w:r w:rsidRPr="003D7F0D">
        <w:rPr>
          <w:rFonts w:ascii="Times New Roman" w:hAnsi="Times New Roman"/>
          <w:sz w:val="24"/>
          <w:szCs w:val="24"/>
        </w:rPr>
        <w:t>родного</w:t>
      </w:r>
      <w:proofErr w:type="gramEnd"/>
      <w:r w:rsidRPr="003D7F0D">
        <w:rPr>
          <w:rFonts w:ascii="Times New Roman" w:hAnsi="Times New Roman"/>
          <w:sz w:val="24"/>
          <w:szCs w:val="24"/>
        </w:rPr>
        <w:t xml:space="preserve">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lastRenderedPageBreak/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    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D46697" w:rsidRPr="00E97318" w:rsidRDefault="00D46697" w:rsidP="0074332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E97318">
        <w:rPr>
          <w:rFonts w:ascii="Times New Roman" w:hAnsi="Times New Roman"/>
          <w:color w:val="000000"/>
          <w:sz w:val="24"/>
          <w:szCs w:val="24"/>
        </w:rPr>
        <w:t xml:space="preserve">         Изучение литературного чтения в образовательных учреждениях  направлено на достижение следующих целей</w:t>
      </w:r>
      <w:r w:rsidRPr="00E9731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46697" w:rsidRPr="00E97318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9731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97318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E97318">
        <w:rPr>
          <w:rFonts w:ascii="Times New Roman" w:hAnsi="Times New Roman"/>
          <w:color w:val="000000"/>
          <w:sz w:val="24"/>
          <w:szCs w:val="24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вести диалог, выразительно читать  и рассказывать, импровизировать;</w:t>
      </w:r>
    </w:p>
    <w:p w:rsidR="00D46697" w:rsidRPr="00E97318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9731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97318">
        <w:rPr>
          <w:rFonts w:ascii="Times New Roman" w:hAnsi="Times New Roman"/>
          <w:bCs/>
          <w:color w:val="000000"/>
          <w:sz w:val="24"/>
          <w:szCs w:val="24"/>
        </w:rPr>
        <w:t xml:space="preserve">овладение </w:t>
      </w:r>
      <w:r w:rsidRPr="00E97318">
        <w:rPr>
          <w:rFonts w:ascii="Times New Roman" w:hAnsi="Times New Roman"/>
          <w:color w:val="000000"/>
          <w:sz w:val="24"/>
          <w:szCs w:val="24"/>
        </w:rPr>
        <w:t>осознанным, правильным, беглым и выразительным чтением как базовым  умением в системе образования младших школьников; формирование читательского  кругозора и приобретение опыта самостоятельной читательской деятельности;</w:t>
      </w:r>
    </w:p>
    <w:p w:rsidR="00D46697" w:rsidRPr="00E97318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9731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97318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E97318">
        <w:rPr>
          <w:rFonts w:ascii="Times New Roman" w:hAnsi="Times New Roman"/>
          <w:color w:val="000000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 и других стран.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5569">
        <w:rPr>
          <w:rFonts w:ascii="Times New Roman" w:hAnsi="Times New Roman"/>
          <w:color w:val="000000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  <w:proofErr w:type="gramEnd"/>
      <w:r w:rsidRPr="00A35569">
        <w:rPr>
          <w:rFonts w:ascii="Times New Roman" w:hAnsi="Times New Roman"/>
          <w:color w:val="000000"/>
          <w:sz w:val="24"/>
          <w:szCs w:val="24"/>
        </w:rPr>
        <w:t xml:space="preserve"> 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 обогащать чувственный опыт ребенка, его реальные представления об окружающем мире и природе; 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t xml:space="preserve">обеспечивать достаточно глубокое понимание содержания произведений различного уровня сложности;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обеспечивать развитие речи школьников и активно формировать навыки чтения и речевые умения; работать с различными типами текстов; 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Актуализация обучения младших школьников: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lastRenderedPageBreak/>
        <w:t>Углублять читательский опыт детей.</w:t>
      </w:r>
    </w:p>
    <w:p w:rsidR="00D46697" w:rsidRPr="00A35569" w:rsidRDefault="00D46697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35569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46697" w:rsidRPr="003D7F0D" w:rsidRDefault="00D46697" w:rsidP="00403714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Место учебного предмета в учебном плане</w:t>
      </w:r>
    </w:p>
    <w:p w:rsidR="00D46697" w:rsidRPr="003D7F0D" w:rsidRDefault="00D46697" w:rsidP="00255D8A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В соответствии с учебным  планом  МАОУ «Абаульская школа» учебный предмет «Тат</w:t>
      </w:r>
      <w:r>
        <w:rPr>
          <w:rFonts w:ascii="Times New Roman" w:hAnsi="Times New Roman"/>
          <w:sz w:val="24"/>
          <w:szCs w:val="24"/>
        </w:rPr>
        <w:t>арская литература» изучается в 2</w:t>
      </w:r>
      <w:r w:rsidRPr="003D7F0D">
        <w:rPr>
          <w:rFonts w:ascii="Times New Roman" w:hAnsi="Times New Roman"/>
          <w:sz w:val="24"/>
          <w:szCs w:val="24"/>
        </w:rPr>
        <w:t xml:space="preserve">  классе по 1ч. в неделю. Общий объём учебного времени составляет 34 часа. </w:t>
      </w:r>
      <w:r w:rsidRPr="003D7F0D">
        <w:rPr>
          <w:rFonts w:ascii="Times New Roman" w:hAnsi="Times New Roman"/>
          <w:sz w:val="24"/>
          <w:szCs w:val="24"/>
        </w:rPr>
        <w:br/>
      </w:r>
    </w:p>
    <w:p w:rsidR="00D46697" w:rsidRPr="003D7F0D" w:rsidRDefault="00D46697" w:rsidP="004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 xml:space="preserve">В конце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D7F0D">
        <w:rPr>
          <w:rFonts w:ascii="Times New Roman" w:hAnsi="Times New Roman"/>
          <w:b/>
          <w:sz w:val="24"/>
          <w:szCs w:val="24"/>
        </w:rPr>
        <w:t xml:space="preserve">класса обучающиеся </w:t>
      </w:r>
      <w:r w:rsidRPr="003D7F0D">
        <w:rPr>
          <w:rFonts w:ascii="Times New Roman" w:hAnsi="Times New Roman"/>
          <w:b/>
          <w:bCs/>
          <w:sz w:val="24"/>
          <w:szCs w:val="24"/>
        </w:rPr>
        <w:t>должны знать</w:t>
      </w:r>
      <w:r w:rsidRPr="003D7F0D">
        <w:rPr>
          <w:rFonts w:ascii="Times New Roman" w:hAnsi="Times New Roman"/>
          <w:b/>
          <w:sz w:val="24"/>
          <w:szCs w:val="24"/>
        </w:rPr>
        <w:t xml:space="preserve">: 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наизуст</w:t>
      </w:r>
      <w:r>
        <w:rPr>
          <w:rFonts w:ascii="Times New Roman" w:hAnsi="Times New Roman"/>
          <w:sz w:val="24"/>
          <w:szCs w:val="24"/>
        </w:rPr>
        <w:t xml:space="preserve">ь не менее 10 </w:t>
      </w:r>
      <w:r w:rsidRPr="003D7F0D">
        <w:rPr>
          <w:rFonts w:ascii="Times New Roman" w:hAnsi="Times New Roman"/>
          <w:sz w:val="24"/>
          <w:szCs w:val="24"/>
        </w:rPr>
        <w:t>стихотворений классиков отечественной и зарубежной литературы;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i/>
          <w:sz w:val="24"/>
          <w:szCs w:val="24"/>
        </w:rPr>
        <w:t xml:space="preserve"> </w:t>
      </w:r>
      <w:r w:rsidRPr="003D7F0D">
        <w:rPr>
          <w:rFonts w:ascii="Times New Roman" w:hAnsi="Times New Roman"/>
          <w:i/>
          <w:sz w:val="24"/>
          <w:szCs w:val="24"/>
        </w:rPr>
        <w:tab/>
      </w:r>
      <w:r w:rsidRPr="003D7F0D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3D7F0D">
        <w:rPr>
          <w:rFonts w:ascii="Times New Roman" w:hAnsi="Times New Roman"/>
          <w:b/>
          <w:bCs/>
          <w:sz w:val="24"/>
          <w:szCs w:val="24"/>
        </w:rPr>
        <w:t>должны уметь</w:t>
      </w:r>
      <w:r w:rsidRPr="003D7F0D">
        <w:rPr>
          <w:rFonts w:ascii="Times New Roman" w:hAnsi="Times New Roman"/>
          <w:b/>
          <w:sz w:val="24"/>
          <w:szCs w:val="24"/>
        </w:rPr>
        <w:t>: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D46697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  • составлять план к </w:t>
      </w:r>
      <w:proofErr w:type="gramStart"/>
      <w:r w:rsidRPr="003D7F0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D7F0D">
        <w:rPr>
          <w:rFonts w:ascii="Times New Roman" w:hAnsi="Times New Roman"/>
          <w:sz w:val="24"/>
          <w:szCs w:val="24"/>
        </w:rPr>
        <w:t>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определять тему и главную мысль произведения;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озаглавливать иллюстрации и тексты;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3D7F0D">
        <w:rPr>
          <w:rFonts w:ascii="Times New Roman" w:hAnsi="Times New Roman"/>
          <w:sz w:val="24"/>
          <w:szCs w:val="24"/>
        </w:rPr>
        <w:t>схватывать</w:t>
      </w:r>
      <w:proofErr w:type="gramEnd"/>
      <w:r w:rsidRPr="003D7F0D">
        <w:rPr>
          <w:rFonts w:ascii="Times New Roman" w:hAnsi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ставить вопросы к </w:t>
      </w:r>
      <w:proofErr w:type="gramStart"/>
      <w:r w:rsidRPr="003D7F0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D7F0D">
        <w:rPr>
          <w:rFonts w:ascii="Times New Roman" w:hAnsi="Times New Roman"/>
          <w:sz w:val="24"/>
          <w:szCs w:val="24"/>
        </w:rPr>
        <w:t>;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7F0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программы:</w:t>
      </w:r>
    </w:p>
    <w:p w:rsidR="00D46697" w:rsidRPr="003D7F0D" w:rsidRDefault="00D46697" w:rsidP="007433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3D7F0D">
        <w:rPr>
          <w:rFonts w:ascii="Times New Roman" w:hAnsi="Times New Roman"/>
          <w:sz w:val="24"/>
          <w:szCs w:val="24"/>
        </w:rPr>
        <w:t>1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П</w:t>
      </w:r>
      <w:r w:rsidRPr="003D7F0D">
        <w:rPr>
          <w:rFonts w:ascii="Times New Roman" w:hAnsi="Times New Roman"/>
          <w:sz w:val="24"/>
          <w:szCs w:val="24"/>
          <w:lang w:val="tt-RU"/>
        </w:rPr>
        <w:t>рограмм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по татарскому языку и литературе для общеобразовательной школы с русским языком обучения 1 – 11 классы </w:t>
      </w:r>
      <w:proofErr w:type="gramStart"/>
      <w:r w:rsidRPr="003D7F0D">
        <w:rPr>
          <w:rFonts w:ascii="Times New Roman" w:hAnsi="Times New Roman"/>
          <w:sz w:val="24"/>
          <w:szCs w:val="24"/>
          <w:lang w:val="tt-RU"/>
        </w:rPr>
        <w:t xml:space="preserve">( </w:t>
      </w:r>
      <w:proofErr w:type="gramEnd"/>
      <w:r w:rsidRPr="003D7F0D">
        <w:rPr>
          <w:rFonts w:ascii="Times New Roman" w:hAnsi="Times New Roman"/>
          <w:sz w:val="24"/>
          <w:szCs w:val="24"/>
          <w:lang w:val="tt-RU"/>
        </w:rPr>
        <w:t xml:space="preserve">для  учащихся – татар)“ </w:t>
      </w:r>
      <w:r>
        <w:rPr>
          <w:rFonts w:ascii="Times New Roman" w:hAnsi="Times New Roman"/>
          <w:sz w:val="24"/>
          <w:szCs w:val="24"/>
          <w:lang w:val="tt-RU"/>
        </w:rPr>
        <w:t>(К.С</w:t>
      </w:r>
      <w:r w:rsidRPr="003D7F0D">
        <w:rPr>
          <w:rFonts w:ascii="Times New Roman" w:hAnsi="Times New Roman"/>
          <w:sz w:val="24"/>
          <w:szCs w:val="24"/>
          <w:lang w:val="tt-RU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>Фатхуллова</w:t>
      </w:r>
      <w:r w:rsidRPr="003D7F0D">
        <w:rPr>
          <w:rFonts w:ascii="Times New Roman" w:hAnsi="Times New Roman"/>
          <w:sz w:val="24"/>
          <w:szCs w:val="24"/>
          <w:lang w:val="tt-RU"/>
        </w:rPr>
        <w:t>, Казань.</w:t>
      </w:r>
      <w:r>
        <w:rPr>
          <w:rFonts w:ascii="Times New Roman" w:hAnsi="Times New Roman"/>
          <w:sz w:val="24"/>
          <w:szCs w:val="24"/>
          <w:lang w:val="tt-RU"/>
        </w:rPr>
        <w:t xml:space="preserve">  2014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) </w:t>
      </w: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</w:rPr>
      </w:pPr>
    </w:p>
    <w:p w:rsidR="00D46697" w:rsidRPr="003D7F0D" w:rsidRDefault="00D46697" w:rsidP="0074332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2</w:t>
      </w:r>
      <w:r w:rsidRPr="003D7F0D">
        <w:rPr>
          <w:rFonts w:ascii="Times New Roman" w:hAnsi="Times New Roman"/>
          <w:sz w:val="24"/>
          <w:szCs w:val="24"/>
        </w:rPr>
        <w:t>.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Учебник по татарской литературе  для     </w:t>
      </w:r>
      <w:r>
        <w:rPr>
          <w:rFonts w:ascii="Times New Roman" w:hAnsi="Times New Roman"/>
          <w:sz w:val="24"/>
          <w:szCs w:val="24"/>
          <w:lang w:val="tt-RU"/>
        </w:rPr>
        <w:t>2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класса.  (</w:t>
      </w:r>
      <w:r>
        <w:rPr>
          <w:rFonts w:ascii="Times New Roman" w:hAnsi="Times New Roman"/>
          <w:sz w:val="24"/>
          <w:szCs w:val="24"/>
          <w:lang w:val="tt-RU"/>
        </w:rPr>
        <w:t>С.Г.Вагыйзов</w:t>
      </w:r>
      <w:r w:rsidRPr="003D7F0D">
        <w:rPr>
          <w:rFonts w:ascii="Times New Roman" w:hAnsi="Times New Roman"/>
          <w:sz w:val="24"/>
          <w:szCs w:val="24"/>
          <w:lang w:val="tt-RU"/>
        </w:rPr>
        <w:t>.  Казань, “Мәгариф” , 2009)</w:t>
      </w:r>
    </w:p>
    <w:p w:rsidR="00D46697" w:rsidRDefault="00D46697" w:rsidP="00743323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D46697" w:rsidRDefault="00D46697" w:rsidP="00D5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Календарно –тематическое планирование</w:t>
      </w:r>
    </w:p>
    <w:p w:rsidR="00D46697" w:rsidRDefault="00D46697" w:rsidP="00D5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992"/>
        <w:gridCol w:w="1843"/>
        <w:gridCol w:w="6379"/>
        <w:gridCol w:w="1701"/>
        <w:gridCol w:w="850"/>
        <w:gridCol w:w="851"/>
      </w:tblGrid>
      <w:tr w:rsidR="00D46697" w:rsidRPr="00975BE3" w:rsidTr="00403714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Типы  уроков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697" w:rsidRPr="003D7F0D" w:rsidRDefault="00D46697" w:rsidP="004037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D46697" w:rsidRPr="003D7F0D" w:rsidRDefault="00D4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Дардеманд “Дети ,пойдёмте в школу”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Pr="003D7F0D">
              <w:rPr>
                <w:rFonts w:ascii="Times New Roman" w:hAnsi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Работа с книгой: тип книги, исходные данные (автор, заглавие, подзаголовок), оглавление, аннотация для самостоятельного выбора и чтения книг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Г.Баширов “ Татарстан”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Постановка вопросов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ответы на них. Понимание основного содержания услышанного произведения. Эмоциональный отклик на него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 w:rsidP="002B72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Г.Галиев “Наша деревня”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Различие жанров устного народного творчества. Герои 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Г.Галиев “С чего начинается Родина”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Постановка вопросов по содержанию прочитанного текста и ответы на них. Построение монологического высказывания; краткий, полный, выборочный пересказ прочитанного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Г.Тукай “Осень”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доступного тек</w:t>
            </w:r>
            <w:r w:rsidRPr="003D7F0D">
              <w:rPr>
                <w:rFonts w:ascii="Times New Roman" w:hAnsi="Times New Roman"/>
                <w:sz w:val="24"/>
                <w:szCs w:val="24"/>
              </w:rPr>
              <w:t>ста целыми словами. Осмысление цели чтения.  Основные темы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Тахау «Осенний лес»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Понимание содержания литературного произведения: тема, главная мысль, события и их последовательность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М.Джалил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 песня»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Изучение и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небольшого монологического высказывания.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Различие жанров произведений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Р.Мингалим “ Друзья”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высказывания. Различие жанров произведений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Р.Ишморатова “Новые сани”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6697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А.Бикчантаева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Доброе слово»</w:t>
            </w:r>
            <w:r w:rsidRPr="003D7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Осмысление темы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А.Шамов “Хлеб”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Основные цели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М.Гафури «Работа детей»»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Понимание содержания литературного произведения: тема, главная мысль, события и их последовательность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46697" w:rsidRPr="003D7F0D" w:rsidRDefault="00D46697" w:rsidP="005102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Е.Пермяк « Зачем нужны руки»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Роль волшебных предметов в волшебной сказке. Понимание содержания литературного произведения: тема, главная мысль, с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бытия, их последовательность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Дардеманд “Клад”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Вопросы по содержанию про-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текста и ответы на них. Чтение вслух с соблюдением ударения, основных норм литературного произношения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46697" w:rsidRPr="003D7F0D" w:rsidRDefault="00D46697" w:rsidP="005102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Г.Баширов “ На санках”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Участие в диалоге о прочитанном произведении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D46697" w:rsidRPr="003D7F0D" w:rsidRDefault="00D46697" w:rsidP="005102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Б.Рахмат “Пришла зима”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эмоционально-нравственных переживаний героя. Чтение вслух с соблюдением ударения, основных норм литературного произношения. Понимание содержания литературного произведения: тема,  события,  последовательность. Иллюстрация в книге и ее роль в пони мании произведения. 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К.Тахау “ Помогите птицам”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 Сравнительный анализ литературного и художественного произведений, которые имеют одинаковое название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К.Ушинский “Зима рассердилась”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46697" w:rsidRPr="003D7F0D" w:rsidRDefault="00D46697" w:rsidP="00293E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Э.Баян “Не ради спасибо”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Г.Тукай “Птичка”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Особенности волшебного помощника и представление волшебного мира в сказке А. С. Пушкина «Сказка о рыбаке и рыбке». Сравнительный анализ народной и авторской сказок. Герои произведения. Восприятие и понимание их переживаний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Р.Рахматуллин “Были бы только крылья”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Вопросы по содержанию про-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текста и ответы на них. Построение монологического высказывания; краткий, полный, выборочный пересказ прочитанного; понимание содержания литературного произведения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Р.Миннуллин “Мама”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Участие в диалоге при обсуждении прослушанного произведения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46697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С.Рахматуллин  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 Моя бабушка”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Произведения выдающихся представителей татарской литературы. Участие в диалоге о прочитанном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D46697" w:rsidRPr="003D7F0D" w:rsidRDefault="00D46697" w:rsidP="00293E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Й.Шарапова “Волшебная улыбка”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 Участие в диалоге о прочитанном произведении. Правильное выразительное чтение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А.Бикчантаева “Март”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Участие в диалоге о прочитанном произведении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Б.Рахмат   ”Идёт весна”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произведения. Эмоционально-нравственные переживания героев и автора произведения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Г.Хасанов “Первая гроза”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Основные цели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КД.Ушинский “Четыре желания”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Различие жанров устного народного творчества. Герои 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D46697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М.Джалиль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 Маленькие друзья”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Различие жанров устного народного творчества. Герои 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Сказка  “Четыре друга”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Сходство и различие авторской и народной сказки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 w:rsidP="00367B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Татарская народная сказка. </w:t>
            </w:r>
          </w:p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“Девочка Зухра”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М.Гафури “Девочка с поля”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Пересказ текста. Деление текста на смысловые части. Герои произведения. Понимание содержания литературного произведения: тема, события, последовательность. Ответы на вопросы по содержанию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</w:t>
            </w:r>
            <w:proofErr w:type="gramEnd"/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D46697" w:rsidRDefault="00D46697" w:rsidP="000E43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Г.Ибрахимов </w:t>
            </w:r>
          </w:p>
          <w:p w:rsidR="00D46697" w:rsidRPr="003D7F0D" w:rsidRDefault="00D46697" w:rsidP="000E43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“С учёбы”</w:t>
            </w:r>
          </w:p>
        </w:tc>
        <w:tc>
          <w:tcPr>
            <w:tcW w:w="992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97" w:rsidRPr="00975BE3" w:rsidTr="00403714">
        <w:tc>
          <w:tcPr>
            <w:tcW w:w="567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 Джалиль “Садовод”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6697" w:rsidRPr="003D7F0D" w:rsidRDefault="00D46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697" w:rsidRPr="003D7F0D" w:rsidRDefault="00D46697" w:rsidP="00743323">
      <w:pPr>
        <w:rPr>
          <w:rFonts w:ascii="Times New Roman" w:hAnsi="Times New Roman"/>
          <w:sz w:val="24"/>
          <w:szCs w:val="24"/>
        </w:rPr>
      </w:pPr>
    </w:p>
    <w:p w:rsidR="00D46697" w:rsidRPr="003D7F0D" w:rsidRDefault="00D46697">
      <w:pPr>
        <w:rPr>
          <w:rFonts w:ascii="Times New Roman" w:hAnsi="Times New Roman"/>
          <w:sz w:val="24"/>
          <w:szCs w:val="24"/>
        </w:rPr>
      </w:pPr>
    </w:p>
    <w:sectPr w:rsidR="00D46697" w:rsidRPr="003D7F0D" w:rsidSect="00A027E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23"/>
    <w:rsid w:val="00024FAD"/>
    <w:rsid w:val="000E437B"/>
    <w:rsid w:val="00135DB5"/>
    <w:rsid w:val="001907FC"/>
    <w:rsid w:val="0019329F"/>
    <w:rsid w:val="00255D8A"/>
    <w:rsid w:val="0026419A"/>
    <w:rsid w:val="00293E4D"/>
    <w:rsid w:val="002B7206"/>
    <w:rsid w:val="002C4F5F"/>
    <w:rsid w:val="00367B62"/>
    <w:rsid w:val="003B14ED"/>
    <w:rsid w:val="003D1506"/>
    <w:rsid w:val="003D7F0D"/>
    <w:rsid w:val="00403714"/>
    <w:rsid w:val="0051025B"/>
    <w:rsid w:val="0056162B"/>
    <w:rsid w:val="005B043B"/>
    <w:rsid w:val="005D50AF"/>
    <w:rsid w:val="005E1C4E"/>
    <w:rsid w:val="005E5844"/>
    <w:rsid w:val="005F3933"/>
    <w:rsid w:val="005F7415"/>
    <w:rsid w:val="00652E88"/>
    <w:rsid w:val="00743323"/>
    <w:rsid w:val="008A306B"/>
    <w:rsid w:val="008B6FD4"/>
    <w:rsid w:val="0094588F"/>
    <w:rsid w:val="00975BE3"/>
    <w:rsid w:val="009A7688"/>
    <w:rsid w:val="00A027E4"/>
    <w:rsid w:val="00A07772"/>
    <w:rsid w:val="00A35569"/>
    <w:rsid w:val="00A63B54"/>
    <w:rsid w:val="00B660CB"/>
    <w:rsid w:val="00BE5239"/>
    <w:rsid w:val="00C40468"/>
    <w:rsid w:val="00C418BD"/>
    <w:rsid w:val="00D46697"/>
    <w:rsid w:val="00D5535D"/>
    <w:rsid w:val="00D8227E"/>
    <w:rsid w:val="00DE70E1"/>
    <w:rsid w:val="00E01B9A"/>
    <w:rsid w:val="00E97318"/>
    <w:rsid w:val="00EA2A88"/>
    <w:rsid w:val="00F541E5"/>
    <w:rsid w:val="00F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323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C418B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B660CB"/>
    <w:pPr>
      <w:spacing w:after="0" w:line="240" w:lineRule="auto"/>
      <w:ind w:right="-10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4"/>
    <w:uiPriority w:val="99"/>
    <w:locked/>
    <w:rsid w:val="005B04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660CB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2567</Words>
  <Characters>14637</Characters>
  <Application>Microsoft Office Word</Application>
  <DocSecurity>0</DocSecurity>
  <Lines>121</Lines>
  <Paragraphs>34</Paragraphs>
  <ScaleCrop>false</ScaleCrop>
  <Company>Home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26</cp:revision>
  <dcterms:created xsi:type="dcterms:W3CDTF">2014-07-29T01:28:00Z</dcterms:created>
  <dcterms:modified xsi:type="dcterms:W3CDTF">2016-03-04T05:26:00Z</dcterms:modified>
</cp:coreProperties>
</file>