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8" w:rsidRPr="00227011" w:rsidRDefault="00A90B0A" w:rsidP="00A90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07525" cy="6840220"/>
            <wp:effectExtent l="19050" t="0" r="3175" b="0"/>
            <wp:docPr id="1" name="Рисунок 0" descr="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7A8" w:rsidRPr="0022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2007A8" w:rsidRPr="00227011" w:rsidRDefault="002007A8" w:rsidP="0022701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27011">
        <w:rPr>
          <w:rFonts w:ascii="Times New Roman" w:hAnsi="Times New Roman"/>
          <w:sz w:val="24"/>
          <w:szCs w:val="24"/>
        </w:rPr>
        <w:t>Настоящая рабочая программа по искусству для общей образовательной школы 9 класса составлена на основе:</w:t>
      </w:r>
    </w:p>
    <w:p w:rsidR="002007A8" w:rsidRPr="00227011" w:rsidRDefault="002007A8" w:rsidP="0022701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7011">
        <w:rPr>
          <w:rFonts w:ascii="Times New Roman" w:hAnsi="Times New Roman"/>
          <w:sz w:val="24"/>
          <w:szCs w:val="24"/>
        </w:rPr>
        <w:t xml:space="preserve">1. </w:t>
      </w:r>
      <w:r w:rsidRPr="00227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2007A8" w:rsidRPr="00227011" w:rsidRDefault="002007A8" w:rsidP="0022701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7011">
        <w:rPr>
          <w:rFonts w:ascii="Times New Roman" w:hAnsi="Times New Roman"/>
          <w:sz w:val="24"/>
          <w:szCs w:val="24"/>
        </w:rPr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31 марта 2014 г. № 253 г.Москва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 </w:t>
      </w:r>
    </w:p>
    <w:p w:rsidR="002007A8" w:rsidRPr="002C332B" w:rsidRDefault="002007A8" w:rsidP="002C332B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4.</w:t>
      </w:r>
      <w:r w:rsidRPr="002C332B"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09.03.2004 г</w:t>
      </w:r>
      <w:r w:rsidRPr="002C332B">
        <w:rPr>
          <w:rFonts w:ascii="Times New Roman" w:hAnsi="Times New Roman"/>
          <w:sz w:val="24"/>
          <w:szCs w:val="24"/>
        </w:rPr>
        <w:t>. № 1312</w:t>
      </w:r>
      <w:r w:rsidRPr="002C332B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5.</w:t>
      </w:r>
      <w:r w:rsidRPr="002C33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C332B">
        <w:rPr>
          <w:rFonts w:ascii="Times New Roman" w:hAnsi="Times New Roman"/>
          <w:sz w:val="24"/>
          <w:szCs w:val="24"/>
        </w:rPr>
        <w:t xml:space="preserve">Примерная учебная программа, рассчитана на 2 года обучения. Разработана на основе авторской программы </w:t>
      </w:r>
      <w:r w:rsidRPr="002C332B">
        <w:rPr>
          <w:rFonts w:ascii="Times New Roman" w:hAnsi="Times New Roman"/>
          <w:b/>
          <w:bCs/>
          <w:sz w:val="24"/>
          <w:szCs w:val="24"/>
        </w:rPr>
        <w:t>«Искусство 8-9 классы»</w:t>
      </w:r>
      <w:r w:rsidRPr="002C332B">
        <w:rPr>
          <w:rFonts w:ascii="Times New Roman" w:hAnsi="Times New Roman"/>
          <w:sz w:val="24"/>
          <w:szCs w:val="24"/>
        </w:rPr>
        <w:t>, авторы программы Г. П. Серге</w:t>
      </w:r>
      <w:r w:rsidRPr="002C332B">
        <w:rPr>
          <w:rFonts w:ascii="Times New Roman" w:hAnsi="Times New Roman"/>
          <w:sz w:val="24"/>
          <w:szCs w:val="24"/>
        </w:rPr>
        <w:softHyphen/>
        <w:t xml:space="preserve">ева, И. Э. Кашекова, Е. Д. Критская. Сборник: «Программы для общеобразовательных учреждений: </w:t>
      </w:r>
      <w:r w:rsidRPr="002C332B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«Музыка  1-7 классы.  Искусство 8-9 классы» </w:t>
      </w:r>
      <w:r w:rsidRPr="002C332B">
        <w:rPr>
          <w:rFonts w:ascii="Times New Roman" w:hAnsi="Times New Roman"/>
          <w:sz w:val="24"/>
          <w:szCs w:val="24"/>
        </w:rPr>
        <w:t>Москва,  Просвещение,  2010год.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 xml:space="preserve">6. Учебного плана  МАОУ Абаульская ООШ, утвержденного директором </w:t>
      </w:r>
      <w:r w:rsidR="00A10CC1">
        <w:rPr>
          <w:rFonts w:ascii="Times New Roman" w:hAnsi="Times New Roman"/>
          <w:sz w:val="24"/>
          <w:szCs w:val="24"/>
        </w:rPr>
        <w:t>МАОУ Абаульской ООШ приказом №32/1–од от 28</w:t>
      </w:r>
      <w:r w:rsidRPr="002C332B">
        <w:rPr>
          <w:rFonts w:ascii="Times New Roman" w:hAnsi="Times New Roman"/>
          <w:sz w:val="24"/>
          <w:szCs w:val="24"/>
        </w:rPr>
        <w:t xml:space="preserve"> ма</w:t>
      </w:r>
      <w:r w:rsidR="00A10CC1">
        <w:rPr>
          <w:rFonts w:ascii="Times New Roman" w:hAnsi="Times New Roman"/>
          <w:sz w:val="24"/>
          <w:szCs w:val="24"/>
        </w:rPr>
        <w:t>я 2015</w:t>
      </w:r>
      <w:r w:rsidRPr="002C332B">
        <w:rPr>
          <w:rFonts w:ascii="Times New Roman" w:hAnsi="Times New Roman"/>
          <w:sz w:val="24"/>
          <w:szCs w:val="24"/>
        </w:rPr>
        <w:t>г.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7. Положения о рабочей программе МАОУ Абаульская ООШ от 26.05.2014г. №25/1 од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</w:p>
    <w:p w:rsidR="002007A8" w:rsidRPr="002C332B" w:rsidRDefault="002007A8" w:rsidP="002C332B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2C332B">
        <w:rPr>
          <w:rFonts w:ascii="Times New Roman" w:eastAsia="Times New Roman" w:hAnsi="Times New Roman"/>
          <w:sz w:val="24"/>
          <w:szCs w:val="24"/>
        </w:rPr>
        <w:t>Искусство в 9 классе направлено на достижение </w:t>
      </w:r>
      <w:r w:rsidRPr="002C33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цели:</w:t>
      </w:r>
    </w:p>
    <w:p w:rsidR="002C332B" w:rsidRPr="002C332B" w:rsidRDefault="002007A8" w:rsidP="002C332B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2C332B">
        <w:rPr>
          <w:rFonts w:ascii="Times New Roman" w:eastAsia="Times New Roman" w:hAnsi="Times New Roman"/>
          <w:sz w:val="24"/>
          <w:szCs w:val="24"/>
        </w:rPr>
        <w:t>развитие опыта эмоционально-цен</w:t>
      </w:r>
      <w:r w:rsidRPr="002C332B">
        <w:rPr>
          <w:rFonts w:ascii="Times New Roman" w:eastAsia="Times New Roman" w:hAnsi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  <w:r w:rsidR="00BF39D5" w:rsidRPr="002C33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Задачи обучения: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культурная адаптация школьников в современном ин</w:t>
      </w:r>
      <w:r w:rsidRPr="002C332B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2C332B">
        <w:rPr>
          <w:rFonts w:ascii="Times New Roman" w:hAnsi="Times New Roman"/>
          <w:sz w:val="24"/>
          <w:szCs w:val="24"/>
        </w:rPr>
        <w:softHyphen/>
        <w:t>ростков;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воспитание художественного вкуса;</w:t>
      </w:r>
    </w:p>
    <w:p w:rsidR="002007A8" w:rsidRPr="002C332B" w:rsidRDefault="002007A8" w:rsidP="002C332B">
      <w:pPr>
        <w:pStyle w:val="ac"/>
        <w:rPr>
          <w:rFonts w:ascii="Times New Roman" w:hAnsi="Times New Roman"/>
          <w:sz w:val="24"/>
          <w:szCs w:val="24"/>
        </w:rPr>
      </w:pPr>
      <w:r w:rsidRPr="002C332B">
        <w:rPr>
          <w:rFonts w:ascii="Times New Roman" w:hAnsi="Times New Roman"/>
          <w:sz w:val="24"/>
          <w:szCs w:val="24"/>
        </w:rPr>
        <w:t>приобретение культурно-познавательной, коммуника</w:t>
      </w:r>
      <w:r w:rsidRPr="002C332B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641B68" w:rsidRPr="00EF2E46" w:rsidRDefault="002007A8" w:rsidP="00EF2E46">
      <w:pPr>
        <w:pStyle w:val="ac"/>
      </w:pPr>
      <w:r w:rsidRPr="002C332B">
        <w:rPr>
          <w:rFonts w:ascii="Times New Roman" w:hAnsi="Times New Roman"/>
          <w:sz w:val="24"/>
          <w:szCs w:val="24"/>
        </w:rPr>
        <w:t>формирование умений и навыков художественного са</w:t>
      </w:r>
      <w:r w:rsidRPr="002C332B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D6" w:rsidRDefault="00931FD6" w:rsidP="00EF2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7A8" w:rsidRPr="00227011" w:rsidRDefault="002007A8" w:rsidP="00EF2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</w:t>
      </w:r>
      <w:r w:rsidR="00EF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истика учебного предмета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 искусство XX в.; новые виды искусства (кинематограф, телевидение, компьютерное искусство и его эстетические особенности).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br/>
        <w:t>При изучении курса «Искусство» большое значение имеет установление </w:t>
      </w: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межпредметных связей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с уроками литературы, истории, биологии, математики, физики, технологии, информатики.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искусств в своем творчестве.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Программа содержит примерный перечень художественного материала, выстроенных согласно взаимообусловленности </w:t>
      </w: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проблемного поля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На изучение регионального компонента возможно выделение 10 – 15 %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интерпретации учителем и учащимися.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В структурировании художественного материала программы нашел свое отражение </w:t>
      </w: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концентричности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Программа основана на постижении идеи полифункциональности искусства, его значимости в жизни человека и общества, поэтому стержень ее содержания – выявление функций искусства: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познавательно-эвристической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коммуникативно-семиотической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эстетической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ценностно-ориентирующей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социально-организующей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зрелищной</w:t>
      </w:r>
    </w:p>
    <w:p w:rsidR="002007A8" w:rsidRPr="00227011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внушающей</w:t>
      </w:r>
    </w:p>
    <w:p w:rsidR="002007A8" w:rsidRPr="00EF2E46" w:rsidRDefault="002007A8" w:rsidP="0022701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гедонистической и др.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 содержание может быть выражено разными средствами.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на уровне </w:t>
      </w: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компетентного читателя, зрителя, слушателя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</w:p>
    <w:p w:rsidR="002007A8" w:rsidRPr="00227011" w:rsidRDefault="002007A8" w:rsidP="00227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z w:val="24"/>
          <w:szCs w:val="24"/>
        </w:rPr>
        <w:t>Таким образом, содержание программы дает возможности реализовать основные </w:t>
      </w: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художественного образования 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эстетического воспитания в основной школе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07A8" w:rsidRPr="00227011" w:rsidRDefault="002007A8" w:rsidP="0022701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2007A8" w:rsidRPr="00227011" w:rsidRDefault="002007A8" w:rsidP="0022701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 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2007A8" w:rsidRPr="00227011" w:rsidRDefault="002007A8" w:rsidP="0022701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устойчивого интереса к искусству, способности воспринимать его исторические и национальные особенности;</w:t>
      </w:r>
    </w:p>
    <w:p w:rsidR="002007A8" w:rsidRPr="00227011" w:rsidRDefault="002007A8" w:rsidP="0022701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приобретение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2007A8" w:rsidRPr="00EF2E46" w:rsidRDefault="002007A8" w:rsidP="0022701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овладение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 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9 класс – 1 час в неделю, 34 часа за год.</w:t>
      </w:r>
    </w:p>
    <w:p w:rsidR="002007A8" w:rsidRPr="00EF2E46" w:rsidRDefault="002007A8" w:rsidP="00EF2E4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r w:rsidR="00EF2E46">
        <w:rPr>
          <w:rFonts w:ascii="Times New Roman" w:hAnsi="Times New Roman"/>
          <w:b/>
          <w:sz w:val="24"/>
          <w:szCs w:val="24"/>
        </w:rPr>
        <w:t>обучающихся</w:t>
      </w:r>
      <w:r w:rsidRPr="00EF2E46">
        <w:rPr>
          <w:rFonts w:ascii="Times New Roman" w:hAnsi="Times New Roman"/>
          <w:sz w:val="24"/>
          <w:szCs w:val="24"/>
        </w:rPr>
        <w:t>: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 Обучение  искусству в основной школе должно обеспечить учащимся возможность: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EF2E46">
        <w:rPr>
          <w:rFonts w:ascii="Times New Roman" w:hAnsi="Times New Roman"/>
          <w:sz w:val="24"/>
          <w:szCs w:val="24"/>
        </w:rPr>
        <w:softHyphen/>
        <w:t>бенностях художественного  языка и музыкальной драматургии;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EF2E46">
        <w:rPr>
          <w:rFonts w:ascii="Times New Roman" w:hAnsi="Times New Roman"/>
          <w:sz w:val="24"/>
          <w:szCs w:val="24"/>
        </w:rPr>
        <w:softHyphen/>
        <w:t>нове характерных средств  выразительности;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размышлять о знакомом  произведении, высказывая суждения об ос</w:t>
      </w:r>
      <w:r w:rsidRPr="00EF2E46">
        <w:rPr>
          <w:rFonts w:ascii="Times New Roman" w:hAnsi="Times New Roman"/>
          <w:sz w:val="24"/>
          <w:szCs w:val="24"/>
        </w:rPr>
        <w:softHyphen/>
        <w:t>новной идее, средствах ее воплощения, интонационных особенностях, жанре, форме, исполни</w:t>
      </w:r>
      <w:r w:rsidRPr="00EF2E46">
        <w:rPr>
          <w:rFonts w:ascii="Times New Roman" w:hAnsi="Times New Roman"/>
          <w:sz w:val="24"/>
          <w:szCs w:val="24"/>
        </w:rPr>
        <w:softHyphen/>
        <w:t>телях;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исполнять народные и современные песни, знакомые мелодии изученных классиче</w:t>
      </w:r>
      <w:r w:rsidRPr="00EF2E46">
        <w:rPr>
          <w:rFonts w:ascii="Times New Roman" w:hAnsi="Times New Roman"/>
          <w:sz w:val="24"/>
          <w:szCs w:val="24"/>
        </w:rPr>
        <w:softHyphen/>
        <w:t>ских произведений;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использовать знания о музыке и музыкантах, художниках,  полученные на уроках, при составле</w:t>
      </w:r>
      <w:r w:rsidRPr="00EF2E46">
        <w:rPr>
          <w:rFonts w:ascii="Times New Roman" w:hAnsi="Times New Roman"/>
          <w:sz w:val="24"/>
          <w:szCs w:val="24"/>
        </w:rPr>
        <w:softHyphen/>
        <w:t>нии домашней фонотеки, видеотеки и пр.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lastRenderedPageBreak/>
        <w:t xml:space="preserve"> представлять значение разнообразных явлений культуры </w:t>
      </w:r>
      <w:r w:rsidRPr="00EF2E46">
        <w:rPr>
          <w:rFonts w:ascii="Times New Roman" w:hAnsi="Times New Roman"/>
          <w:spacing w:val="-2"/>
          <w:sz w:val="24"/>
          <w:szCs w:val="24"/>
        </w:rPr>
        <w:t xml:space="preserve">и   искусства  для  формирования  духовно-нравственных </w:t>
      </w:r>
      <w:r w:rsidRPr="00EF2E46">
        <w:rPr>
          <w:rFonts w:ascii="Times New Roman" w:hAnsi="Times New Roman"/>
          <w:spacing w:val="-1"/>
          <w:sz w:val="24"/>
          <w:szCs w:val="24"/>
        </w:rPr>
        <w:t>ориентации современного человека;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-3"/>
          <w:sz w:val="24"/>
          <w:szCs w:val="24"/>
        </w:rPr>
        <w:t>понимать  функции   искусства   (социально-ориентирую</w:t>
      </w:r>
      <w:r w:rsidRPr="00EF2E46">
        <w:rPr>
          <w:rFonts w:ascii="Times New Roman" w:hAnsi="Times New Roman"/>
          <w:spacing w:val="-3"/>
          <w:sz w:val="24"/>
          <w:szCs w:val="24"/>
        </w:rPr>
        <w:softHyphen/>
      </w:r>
      <w:r w:rsidRPr="00EF2E46">
        <w:rPr>
          <w:rFonts w:ascii="Times New Roman" w:hAnsi="Times New Roman"/>
          <w:spacing w:val="-1"/>
          <w:sz w:val="24"/>
          <w:szCs w:val="24"/>
        </w:rPr>
        <w:t>щая, практическая, воспитательная, зрелищная, внушаю</w:t>
      </w:r>
      <w:r w:rsidRPr="00EF2E46">
        <w:rPr>
          <w:rFonts w:ascii="Times New Roman" w:hAnsi="Times New Roman"/>
          <w:spacing w:val="-1"/>
          <w:sz w:val="24"/>
          <w:szCs w:val="24"/>
        </w:rPr>
        <w:softHyphen/>
        <w:t>щая, предвосхищающая будущее и др.);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-6"/>
          <w:sz w:val="24"/>
          <w:szCs w:val="24"/>
        </w:rPr>
        <w:t xml:space="preserve">ориентироваться в окружающем культурном пространстве; </w:t>
      </w:r>
      <w:r w:rsidRPr="00EF2E46">
        <w:rPr>
          <w:rFonts w:ascii="Times New Roman" w:hAnsi="Times New Roman"/>
          <w:spacing w:val="-3"/>
          <w:sz w:val="24"/>
          <w:szCs w:val="24"/>
        </w:rPr>
        <w:t>понимать значимость народного, религиозного, классиче</w:t>
      </w:r>
      <w:r w:rsidRPr="00EF2E46">
        <w:rPr>
          <w:rFonts w:ascii="Times New Roman" w:hAnsi="Times New Roman"/>
          <w:spacing w:val="-3"/>
          <w:sz w:val="24"/>
          <w:szCs w:val="24"/>
        </w:rPr>
        <w:softHyphen/>
        <w:t>ского искусства в их соотношении с массовой культурой;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-4"/>
          <w:sz w:val="24"/>
          <w:szCs w:val="24"/>
        </w:rPr>
        <w:t>понимать особенности художественного языка разных ви</w:t>
      </w:r>
      <w:r w:rsidRPr="00EF2E46">
        <w:rPr>
          <w:rFonts w:ascii="Times New Roman" w:hAnsi="Times New Roman"/>
          <w:spacing w:val="-4"/>
          <w:sz w:val="24"/>
          <w:szCs w:val="24"/>
        </w:rPr>
        <w:softHyphen/>
      </w:r>
      <w:r w:rsidRPr="00EF2E46">
        <w:rPr>
          <w:rFonts w:ascii="Times New Roman" w:hAnsi="Times New Roman"/>
          <w:spacing w:val="-3"/>
          <w:sz w:val="24"/>
          <w:szCs w:val="24"/>
        </w:rPr>
        <w:t>дов искусства;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2"/>
          <w:sz w:val="24"/>
          <w:szCs w:val="24"/>
        </w:rPr>
        <w:t>осуществлять самостоятельный поиск и обработку" ин</w:t>
      </w:r>
      <w:r w:rsidRPr="00EF2E46">
        <w:rPr>
          <w:rFonts w:ascii="Times New Roman" w:hAnsi="Times New Roman"/>
          <w:spacing w:val="2"/>
          <w:sz w:val="24"/>
          <w:szCs w:val="24"/>
        </w:rPr>
        <w:softHyphen/>
        <w:t xml:space="preserve">формации в области искусства, используя современные </w:t>
      </w:r>
      <w:r w:rsidRPr="00EF2E46">
        <w:rPr>
          <w:rFonts w:ascii="Times New Roman" w:hAnsi="Times New Roman"/>
          <w:spacing w:val="-5"/>
          <w:sz w:val="24"/>
          <w:szCs w:val="24"/>
        </w:rPr>
        <w:t>технологии;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1"/>
          <w:sz w:val="24"/>
          <w:szCs w:val="24"/>
        </w:rPr>
        <w:t>выражать собственные суждения и оценки о произведе</w:t>
      </w:r>
      <w:r w:rsidRPr="00EF2E46">
        <w:rPr>
          <w:rFonts w:ascii="Times New Roman" w:hAnsi="Times New Roman"/>
          <w:spacing w:val="1"/>
          <w:sz w:val="24"/>
          <w:szCs w:val="24"/>
        </w:rPr>
        <w:softHyphen/>
      </w:r>
      <w:r w:rsidRPr="00EF2E46">
        <w:rPr>
          <w:rFonts w:ascii="Times New Roman" w:hAnsi="Times New Roman"/>
          <w:sz w:val="24"/>
          <w:szCs w:val="24"/>
        </w:rPr>
        <w:t>ниях искусства прошлого и настоящего;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pacing w:val="-4"/>
          <w:sz w:val="24"/>
          <w:szCs w:val="24"/>
        </w:rPr>
        <w:t xml:space="preserve">использовать приобретенные знания, практические умения </w:t>
      </w:r>
      <w:r w:rsidRPr="00EF2E46">
        <w:rPr>
          <w:rFonts w:ascii="Times New Roman" w:hAnsi="Times New Roman"/>
          <w:spacing w:val="-2"/>
          <w:sz w:val="24"/>
          <w:szCs w:val="24"/>
        </w:rPr>
        <w:t>и навыки общения с искусством в учебной деятельности,</w:t>
      </w:r>
      <w:r w:rsidRPr="00EF2E46">
        <w:rPr>
          <w:rFonts w:ascii="Times New Roman" w:hAnsi="Times New Roman"/>
          <w:spacing w:val="-2"/>
          <w:sz w:val="24"/>
          <w:szCs w:val="24"/>
        </w:rPr>
        <w:br/>
      </w:r>
      <w:r w:rsidRPr="00EF2E46">
        <w:rPr>
          <w:rFonts w:ascii="Times New Roman" w:hAnsi="Times New Roman"/>
          <w:spacing w:val="-4"/>
          <w:sz w:val="24"/>
          <w:szCs w:val="24"/>
        </w:rPr>
        <w:t xml:space="preserve">при организации досуга, творчества, самообразования, при </w:t>
      </w:r>
      <w:r w:rsidRPr="00EF2E46">
        <w:rPr>
          <w:rFonts w:ascii="Times New Roman" w:hAnsi="Times New Roman"/>
          <w:spacing w:val="-5"/>
          <w:sz w:val="24"/>
          <w:szCs w:val="24"/>
        </w:rPr>
        <w:t>выборе направления своего культурного развития.</w:t>
      </w:r>
    </w:p>
    <w:p w:rsidR="00641B68" w:rsidRPr="00EF2E46" w:rsidRDefault="00641B68" w:rsidP="00EF2E46">
      <w:pPr>
        <w:pStyle w:val="ac"/>
        <w:rPr>
          <w:rFonts w:ascii="Times New Roman" w:hAnsi="Times New Roman"/>
          <w:i/>
          <w:iCs/>
          <w:sz w:val="24"/>
          <w:szCs w:val="24"/>
        </w:rPr>
      </w:pP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i/>
          <w:iCs/>
          <w:sz w:val="24"/>
          <w:szCs w:val="24"/>
        </w:rPr>
        <w:t>Выпускники научатся: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i/>
          <w:iCs/>
          <w:sz w:val="24"/>
          <w:szCs w:val="24"/>
        </w:rPr>
        <w:t>•  </w:t>
      </w:r>
      <w:r w:rsidRPr="00EF2E46">
        <w:rPr>
          <w:rFonts w:ascii="Times New Roman" w:hAnsi="Times New Roman"/>
          <w:sz w:val="24"/>
          <w:szCs w:val="24"/>
        </w:rPr>
        <w:t>ориентироваться в культурном многообразии окружаю</w:t>
      </w:r>
      <w:r w:rsidRPr="00EF2E46">
        <w:rPr>
          <w:rFonts w:ascii="Times New Roman" w:hAnsi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EF2E46">
        <w:rPr>
          <w:rFonts w:ascii="Times New Roman" w:hAnsi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EF2E46">
        <w:rPr>
          <w:rFonts w:ascii="Times New Roman" w:hAnsi="Times New Roman"/>
          <w:sz w:val="24"/>
          <w:szCs w:val="24"/>
        </w:rPr>
        <w:softHyphen/>
        <w:t>ти, различать истинные и ложные ценности;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•  организовывать свою творческую деятельность, опреде</w:t>
      </w:r>
      <w:r w:rsidRPr="00EF2E46">
        <w:rPr>
          <w:rFonts w:ascii="Times New Roman" w:hAnsi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• воспринимать эстетические ценности, высказывать мне</w:t>
      </w:r>
      <w:r w:rsidRPr="00EF2E46">
        <w:rPr>
          <w:rFonts w:ascii="Times New Roman" w:hAnsi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EF2E46">
        <w:rPr>
          <w:rFonts w:ascii="Times New Roman" w:hAnsi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 </w:t>
      </w:r>
      <w:r w:rsidRPr="00EF2E46">
        <w:rPr>
          <w:rFonts w:ascii="Times New Roman" w:hAnsi="Times New Roman"/>
          <w:i/>
          <w:iCs/>
          <w:sz w:val="24"/>
          <w:szCs w:val="24"/>
        </w:rPr>
        <w:t>•  </w:t>
      </w:r>
      <w:r w:rsidRPr="00EF2E46">
        <w:rPr>
          <w:rFonts w:ascii="Times New Roman" w:hAnsi="Times New Roman"/>
          <w:sz w:val="24"/>
          <w:szCs w:val="24"/>
        </w:rPr>
        <w:t>аккумулировать, создавать и транслировать ценности ис</w:t>
      </w:r>
      <w:r w:rsidRPr="00EF2E46">
        <w:rPr>
          <w:rFonts w:ascii="Times New Roman" w:hAnsi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EF2E46">
        <w:rPr>
          <w:rFonts w:ascii="Times New Roman" w:hAnsi="Times New Roman"/>
          <w:sz w:val="24"/>
          <w:szCs w:val="24"/>
        </w:rPr>
        <w:softHyphen/>
        <w:t>причастность окружающему миру;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EF2E46">
        <w:rPr>
          <w:rFonts w:ascii="Times New Roman" w:hAnsi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•  участвовать в художественной жизни класса, школы, го</w:t>
      </w:r>
      <w:r w:rsidRPr="00EF2E46">
        <w:rPr>
          <w:rFonts w:ascii="Times New Roman" w:hAnsi="Times New Roman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EF2E46">
        <w:rPr>
          <w:rFonts w:ascii="Times New Roman" w:hAnsi="Times New Roman"/>
          <w:sz w:val="24"/>
          <w:szCs w:val="24"/>
        </w:rPr>
        <w:softHyphen/>
        <w:t>дачей.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lastRenderedPageBreak/>
        <w:t>- овладению учащимися умениями и навыками контроля и оценки своей деятельности;</w:t>
      </w:r>
    </w:p>
    <w:p w:rsidR="002007A8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213492" w:rsidRPr="00EF2E46" w:rsidRDefault="002007A8" w:rsidP="00EF2E46">
      <w:pPr>
        <w:pStyle w:val="ac"/>
        <w:rPr>
          <w:rFonts w:ascii="Times New Roman" w:hAnsi="Times New Roman"/>
          <w:sz w:val="24"/>
          <w:szCs w:val="24"/>
        </w:rPr>
      </w:pPr>
      <w:r w:rsidRPr="00EF2E46">
        <w:rPr>
          <w:rFonts w:ascii="Times New Roman" w:hAnsi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213492" w:rsidRPr="00227011" w:rsidRDefault="00213492" w:rsidP="00437C9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Содержание учебного предмета.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Раздел 1.</w:t>
      </w:r>
      <w:r w:rsidRPr="002270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Воздействующая сила искусства (9 ч)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Выражение общественных идей в художественных образах.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стиль жизни, изменять ценностные ориентации личности. </w:t>
      </w:r>
      <w:r w:rsidRPr="002270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Массовая культура, ее функции. Позитивные и негативные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грани внушающей силы искусства. Коммерциализация искус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радная развлекательная музыка и др.). Вкус и мода. Зрелище на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службе внушения. Синтез искусств в усилении эмоционально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го воздействия на людей. Композиция и средства эмоциональ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выразительности разных искусств.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Примерный художественный материал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Знакомство с произведениями разных видов искусства, их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с позиции позитивных и/или негативных влияний на чувства и сознание человека.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Изобразительное искусство.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Ритуально-внушающая роль </w:t>
      </w: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</w:r>
      <w:r w:rsidRPr="002270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сооружениях (триумфальные арки, монументальная скульптура,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архитектура и др.). Манипуляция сознанием человека в период </w:t>
      </w:r>
      <w:r w:rsidRPr="002270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30—50-х годов </w:t>
      </w:r>
      <w:r w:rsidRPr="00227011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XX</w:t>
      </w:r>
      <w:r w:rsidRPr="002270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 (архитектура, живопись, плакаты, кино и др.). </w:t>
      </w:r>
      <w:r w:rsidRPr="002270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Поднятие духа народа в искусстве Великой Отечественной войны </w:t>
      </w: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(живопись А. Дейнеки, П. Корина и др., плакаты И. Тоидзе и др.).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Внушающая сила рекламы (рекламные плакаты, листовки, кли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пы) и настенной живописи (панно, мозаики, граффити).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Музыка.</w:t>
      </w:r>
      <w:r w:rsidRPr="0022701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Языческая культура дохристианской эпохи, спосо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 и формы бытования, ее функции (ритуальные действа, народ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обряды, посвященные основным вехам жизни человека).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Духовная музыка в храмовом синтезе искусств. Возвышенность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религиозно-нравственных идеалов (Литургия, Всенощное бде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ние, Месса и др.). Использование музыки в тоталитарных режи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мах: от высокой музыкальной классики до массовых жанров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(Л. Бетховен, П. Чайковский, А. Скрябин, С. Прокофьев, массо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вые песни). Значение песен военных лет и песен на военную те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му. Музыка к кинофильмам (И. Дунаевский, Д. Шостакович,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Протест против идеологии социального строя в авторской песне,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рок-музыке (В. Высоцкий, Б. Окуджава, А. Градский, А. Мака-ревич, В. Цой и др., современные рок-группы). Компенсаторная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функция джаза (Дж. Гершвин, Д. Эллингтон, Э. Фицджералд,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Л. Утесов, А. Цфасман, Л. Чижик, А. Козлов и др.).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Литература.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библейские сюжеты и их трактов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 в произведениях поэтов и писателей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XIX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—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XXI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вв. (Л. Тол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стой, Б. Пастернак, И. Шмелев и др.). Поэзия В. Маяковского.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Стихи поэтов-фронтовиков, поэтов-песенников.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Экранные искусства, театр.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Рекламные видеоклипы.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Кинофильмы 40—50-х годов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Экранизация опер, балетов,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мюзиклов (по выбору учителя).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Показ возможностей манипуляции ' сознанием человека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эскиза для граффити, сценария клипа, раскадров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ки мультфильма рекламно-внушающего характера.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ленных чувств и мыслей.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Создание художественного замысла и воплощение эмоцио</w:t>
      </w: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нально-образного содержания музыки сценическими средствами.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Раздел 2.</w:t>
      </w:r>
      <w:r w:rsidRPr="002270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Искусство предвосхищает будущее (7 ч)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Порождающая энергия искусства — пробуждение чувств и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сознания, способного к пророчеству. Миф о Кассандре. Ис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пользование иносказания, метафоры в различных видах искус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ства. Предупреждение средствами искусства о социальных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опасностях. Предсказания в искусстве. Художественное мыш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ление в авангарде науки. Научный прогресс и искусство. Пред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сказание сложных коллизий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—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XXI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вв. в творчестве худож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ников, композиторов, писателей авангарда. Предвосхищение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будущих открытий в современном искусстве.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Постижение художественных образов различных видов ис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кусства, освоение их художественного языка. Оценка этих про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изведений с позиции предвосхищения будущего, реальности и </w:t>
      </w: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вымысла.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Изобразительное искусство.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Предсказание грядущих со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бытий в произведениях «Купание красного коня» К. Петро-ва-Водкина, «Большевик» Б. Кустодиева, «Рождение новой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планеты» К. Юона, «Черный квадрат» К. Малевича, «Герника» П. Пикассо и др. (по выбору учителя). Предсказание научных </w:t>
      </w:r>
      <w:r w:rsidRPr="002270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открытий в произведениях Р. Делоне, У. Боччони, Д. Балла,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Д. Северини и др. Использование иносказаний в живописи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символистов (У. Блэйк, К. Фридрих и др.).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Музыка.</w:t>
      </w:r>
      <w:r w:rsidRPr="0022701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Предвидение как форма утверждения духовных </w:t>
      </w:r>
      <w:r w:rsidRPr="0022701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ценностей, гротеск как форма протеста (С. Прокофьев,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>Д. Шостакович, А. Шнитке и др.). Поиск новых выразитель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возможностей языка искусства: цветомузыка, музыкаль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ные инструменты (терменвокс, волны Мартено, синтезатор),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компьютерная музыка, лазерные шоу (Н. Римский-Корсаков,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А. Скрябин, Э. Артемьев, Э. Денисов, А. Рыбников, В. Галле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ев, Ж.-М. Жарр и др.). Авангард в музыке как отражение </w:t>
      </w:r>
      <w:r w:rsidRPr="0022701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жизненных противоречий, поиск новых выразительных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форм: додекафония, серийная, конкретная музыка,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алеаторика (А. Шенберг, К. Штокхаузен, Ч. Айвз и др.). Рок-музыка, ее выразительные, эмоциональные и ассоциа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тивные возможности.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Литература.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Образы фантастики в литературных произве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дениях Р. Брэдбери, братьев Стругацких, А. Беляева, И. Ефре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мова и др. (по выбору учителя).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Экранные искусства, театр. </w:t>
      </w:r>
      <w:r w:rsidRPr="002270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Образы фантастики в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фильмах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. Райнла («Воспоминания о будущем»), К. Коламбу-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 («Гарри Поттер»), Л. Бессона («Пятый элемент»), А. Тарков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ского («Солярис»), В. Левина («Капитан Немо») и др. (по вы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бору учителя).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Анализ явлений современного искусства (изобразительного, музыкального, литературы, кино, театра) с целью выявления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скрытого пророчества будущего в произведениях современного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искусства и обоснование своего мнения.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Составление своего прогноза будущего средствами любого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вида искусства.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компьютерного монтажа фрагментов музыкаль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произведений (звукосочетаний) на тему «Музыка космоса».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 xml:space="preserve"> Дар созидания. </w:t>
      </w:r>
      <w:r w:rsidRPr="00227011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Практическая функция искусства (11 ч)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Эстетическое формирование искусством окружающей среды.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Архитектура: планировка и строительство городов. Развитие ди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зайна и его значение в жизни современного общества. Произве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дения декоративно-прикладного искусства и дизайна как отра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фотографии, кино и телевидении. Клип, монтаж в кино. Монтажность, «клиповость» 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современного художественного мышления. Специфика изобра</w:t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жений в полиграфии. Единство'стиля в материальной и духовной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культуре. Традиции и новаторство в искусстве (по эпохам).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Изучение особенностей художественных образов различных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искусств, их оценка с позиций эстетических и практических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функций.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Изобразительное искусство.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щади: Акрополь в Афинах, Соборная площадь Московского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Кремля, панорама Петропавловской крепости и Адмиралтейст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 в Петербурге и др.; примеры монументальной скульптуры </w:t>
      </w:r>
      <w:r w:rsidRPr="00227011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(«Гатамеллата» Донателло, «Медный всадник» Э. Фальконе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др.); предметы мебели, посуды и др. Дизайн современной </w:t>
      </w:r>
      <w:r w:rsidRPr="00227011">
        <w:rPr>
          <w:rFonts w:ascii="Times New Roman" w:hAnsi="Times New Roman" w:cs="Times New Roman"/>
          <w:color w:val="000000"/>
          <w:sz w:val="24"/>
          <w:szCs w:val="24"/>
        </w:rPr>
        <w:t>среды (интерьер, ландшафтный дизайн).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2701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Музыка.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 в окружающей жизни, быту. Музыка как </w:t>
      </w:r>
      <w:r w:rsidRPr="002270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знак, фон, способ релаксации; сигнальная функция музыки 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др. Роль музыки в звуковом и «немом» кино. Особенности 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музыкального воплощения образов в театре, на телевидении.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 киноискусства в популяризации музыкальной клас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сики (на материале знакомых учащимся музыкальных произве</w:t>
      </w:r>
      <w:r w:rsidRPr="002270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дений — по выбору учителя).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 и описание предметов и явлений окружающей жиз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ни, в которых явно прослеживается синтез науки и искусства. </w:t>
      </w:r>
      <w:r w:rsidRPr="00227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Обобщение собранного материала в форме альбома, доклада </w:t>
      </w:r>
      <w:r w:rsidRPr="0022701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компьютерной презентации.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Выполнение творческой работы на выбранную тему, поль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зуясь принципами бионики или методами фрактальных по</w:t>
      </w:r>
      <w:r w:rsidRPr="002270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2701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строений, средствами любого вида изобразительного искусства.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Подбор музыкального ряда к фрагменту документального или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мультипликационного фильма, с использованием принципа кон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траста в передаче характера изображаемых явлений или героев.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Раздел 4. 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и открытие мира для себя. (7 часов)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искусства. современный синтез науки и искусства (синергетика, фрактальная геометрия, бионика и др.)  на службе человека.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Примерный художественный материал.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Изобразительное искусство. 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различных видах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системе мира в графике. Декоративные композиции М.Эшера.    Фотографии и примеры компьютерной графики с простыми и сложными фрактальными формами.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Музыка.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- примеры знакомой учащимся вокально-хоровой, инструментально-симфонической, сценической музыки разных стилей и направлений (по выбору  учителя).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в жизни выдающихся деятелей науки и культуры (А. Бородин – химик и композитор;  М. Чюрлёнис  - композитор, художник, писатель; С. Рихтер  - пианист и художник; В. Наумов – режиссер и художник; С. Юдин – хирург, ценитель музыки, А. Энштейн – физик – теоретик, скрипач и др.).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Литература. </w:t>
      </w:r>
      <w:r w:rsidRPr="002270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Известные </w:t>
      </w:r>
      <w:r w:rsidRPr="00227011">
        <w:rPr>
          <w:rFonts w:ascii="Times New Roman" w:hAnsi="Times New Roman" w:cs="Times New Roman"/>
          <w:sz w:val="24"/>
          <w:szCs w:val="24"/>
        </w:rPr>
        <w:t xml:space="preserve"> поэты и писатели о предназначении творчества (У. Шекспира, А. Пушкина, М. Лермонтова, Н. Гоголя, С. Есенина, И. Бунина, И. Шмелёва – из программы по литературе.</w:t>
      </w:r>
    </w:p>
    <w:p w:rsidR="00213492" w:rsidRPr="00227011" w:rsidRDefault="00213492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011">
        <w:rPr>
          <w:rFonts w:ascii="Times New Roman" w:hAnsi="Times New Roman" w:cs="Times New Roman"/>
          <w:b/>
          <w:sz w:val="24"/>
          <w:szCs w:val="24"/>
        </w:rPr>
        <w:t>Экранные искусства, театр.</w:t>
      </w:r>
      <w:r w:rsidRPr="00227011">
        <w:rPr>
          <w:rFonts w:ascii="Times New Roman" w:hAnsi="Times New Roman" w:cs="Times New Roman"/>
          <w:sz w:val="24"/>
          <w:szCs w:val="24"/>
        </w:rPr>
        <w:t xml:space="preserve"> Творческое воображение режиссеров как основа развития идеи, сюжета, образов героев театрального спектакля или кинофильма (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 - Кончаловского, «Вестсайдская история» Д. Роббинса и Р. Уайза, «Страсти Христовы» М. Гибсона, «Призрак оперы» Д. Шумахера и др. по выбору учителя).</w:t>
      </w:r>
    </w:p>
    <w:p w:rsidR="00213492" w:rsidRPr="00227011" w:rsidRDefault="00641B68" w:rsidP="00641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Художественно-творческая </w:t>
      </w:r>
      <w:r w:rsidR="00213492" w:rsidRPr="00227011">
        <w:rPr>
          <w:rFonts w:ascii="Times New Roman" w:hAnsi="Times New Roman" w:cs="Times New Roman"/>
          <w:b/>
          <w:sz w:val="24"/>
          <w:szCs w:val="24"/>
        </w:rPr>
        <w:t>деятельность учащихся.</w:t>
      </w:r>
      <w:r w:rsidR="00213492" w:rsidRPr="00227011">
        <w:rPr>
          <w:rFonts w:ascii="Times New Roman" w:hAnsi="Times New Roman" w:cs="Times New Roman"/>
          <w:b/>
          <w:sz w:val="24"/>
          <w:szCs w:val="24"/>
        </w:rPr>
        <w:br/>
      </w:r>
      <w:r w:rsidR="00213492" w:rsidRPr="00227011">
        <w:rPr>
          <w:rFonts w:ascii="Times New Roman" w:hAnsi="Times New Roman" w:cs="Times New Roman"/>
          <w:sz w:val="24"/>
          <w:szCs w:val="24"/>
        </w:rPr>
        <w:t>Исследовательский проект «Пушкин – наше все» - 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Создание компьютерной презентации, театрализованных постановок, видео- и фотокомпозиций, участие в виртуальных и реальных путешествиях по пушкинским местам, и др.</w:t>
      </w:r>
    </w:p>
    <w:p w:rsidR="00EF2E46" w:rsidRDefault="00EF2E46" w:rsidP="00641B6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46" w:rsidRDefault="00EF2E46" w:rsidP="00641B6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B68" w:rsidRPr="00641B68" w:rsidRDefault="00AD1A53" w:rsidP="00641B6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68">
        <w:rPr>
          <w:rFonts w:ascii="Times New Roman" w:hAnsi="Times New Roman" w:cs="Times New Roman"/>
          <w:b/>
          <w:sz w:val="24"/>
          <w:szCs w:val="24"/>
        </w:rPr>
        <w:t>Учебно - тематический план.</w:t>
      </w:r>
    </w:p>
    <w:tbl>
      <w:tblPr>
        <w:tblStyle w:val="a3"/>
        <w:tblW w:w="0" w:type="auto"/>
        <w:tblLook w:val="04A0"/>
      </w:tblPr>
      <w:tblGrid>
        <w:gridCol w:w="675"/>
        <w:gridCol w:w="9560"/>
        <w:gridCol w:w="5118"/>
      </w:tblGrid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9560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118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0" w:type="dxa"/>
          </w:tcPr>
          <w:p w:rsidR="00AD1A53" w:rsidRPr="0098780C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0C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5118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0" w:type="dxa"/>
          </w:tcPr>
          <w:p w:rsidR="00AD1A53" w:rsidRPr="0098780C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0C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Искусство предвосхищает будущее </w:t>
            </w:r>
          </w:p>
        </w:tc>
        <w:tc>
          <w:tcPr>
            <w:tcW w:w="5118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0" w:type="dxa"/>
          </w:tcPr>
          <w:p w:rsidR="00AD1A53" w:rsidRPr="0098780C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0C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Дар созидания. Практическая функция </w:t>
            </w:r>
          </w:p>
        </w:tc>
        <w:tc>
          <w:tcPr>
            <w:tcW w:w="5118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0" w:type="dxa"/>
          </w:tcPr>
          <w:p w:rsidR="00AD1A53" w:rsidRPr="0098780C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0C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Искусство и открытие мира для себя </w:t>
            </w:r>
          </w:p>
        </w:tc>
        <w:tc>
          <w:tcPr>
            <w:tcW w:w="5118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1A53" w:rsidRPr="00227011" w:rsidTr="00AD1A53">
        <w:tc>
          <w:tcPr>
            <w:tcW w:w="675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</w:tcPr>
          <w:p w:rsidR="00AD1A53" w:rsidRPr="00227011" w:rsidRDefault="00AD1A53" w:rsidP="00227011">
            <w:pPr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5118" w:type="dxa"/>
          </w:tcPr>
          <w:p w:rsidR="00AD1A53" w:rsidRPr="00227011" w:rsidRDefault="004A789D" w:rsidP="0022701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D1A53" w:rsidRPr="00227011" w:rsidRDefault="00AD1A53" w:rsidP="002270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A8" w:rsidRDefault="002007A8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F2E46" w:rsidRPr="00227011" w:rsidRDefault="00EF2E46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007A8" w:rsidRPr="00227011" w:rsidRDefault="002007A8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7A8" w:rsidRPr="00227011" w:rsidRDefault="002007A8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7A8" w:rsidRPr="00227011" w:rsidRDefault="002007A8" w:rsidP="00227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7A8" w:rsidRPr="00641B68" w:rsidRDefault="002007A8" w:rsidP="00641B6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2918"/>
        <w:gridCol w:w="739"/>
        <w:gridCol w:w="1424"/>
        <w:gridCol w:w="2688"/>
        <w:gridCol w:w="2475"/>
        <w:gridCol w:w="1109"/>
        <w:gridCol w:w="826"/>
        <w:gridCol w:w="1017"/>
        <w:gridCol w:w="1276"/>
      </w:tblGrid>
      <w:tr w:rsidR="002007A8" w:rsidRPr="00227011" w:rsidTr="00AD1A53">
        <w:tc>
          <w:tcPr>
            <w:tcW w:w="89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№ п\п.</w:t>
            </w:r>
          </w:p>
        </w:tc>
        <w:tc>
          <w:tcPr>
            <w:tcW w:w="291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1424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8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75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09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07A8" w:rsidRPr="00227011" w:rsidTr="00AD1A53">
        <w:tc>
          <w:tcPr>
            <w:tcW w:w="89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7A8" w:rsidRPr="00227011" w:rsidTr="00AD1A53">
        <w:tc>
          <w:tcPr>
            <w:tcW w:w="15370" w:type="dxa"/>
            <w:gridSpan w:val="10"/>
          </w:tcPr>
          <w:p w:rsidR="002007A8" w:rsidRPr="00227011" w:rsidRDefault="002007A8" w:rsidP="0022701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Воздействующая сила искусства</w:t>
            </w:r>
            <w:r w:rsidR="00AD1A53" w:rsidRPr="00227011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(9 часов)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8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Отражение и прославление величия в триумфальных сооружениях.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государствах с тоталитарным режимом: от высокой музыкальной классики до массовых жанров.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духа народа в искусстве Великой Отечественной Войны (живопись, плакаты,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Значение песен военных лет и песен на военную тематику.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Музыка к кинофильмам.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Внушающая сила рекламы и настенной живописи.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Ритуально-внушающая роль наскальной живописи, языческих идолов, амулетов.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Языческая культура дохристианской эпохи, способы и формы бытования, ее функции (ритуальные действа, народные обряды, посвященные основным вехам жизни человека).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Многообразие направлений в современной эстрадной отечественной и зарубежной музыке.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Протест против идеологии социального строя в авторской песне, рок-музыке.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Компенсаторная функция джаза.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Основные библейские сюжеты и их трактовка в произведениях поэтов и писателей 19-21вв.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Стихи поэтов-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фронтовиков, поэтов-песенников.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Кинофильмы 40-50-х годов 20 века. Экранизация опер, балетов, мюзиклов ( по выбору учителя).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Композиция. Форма. Ритм. Фактура.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Виды развития музыкального материала и типы музыкальной драматургии.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Виды храмов: античный, православный, католический, мусульманский.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Воздействие на эмоции человека храмового синтеза искусств (характерные примеры).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в храмовом синтезе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Возвышенность религиозно-нравственных идеалов.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475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Сопоставлять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образы, символизирующие власть.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этих образов.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общие черты.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различным художественным образам.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исторических эпох с авторитарным и демократическим правлением.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искусства,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идеи этих государств.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литературой.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 подготовке доклада или компьютерной презентации на тему, связанную с внушением народу определенных чувств и мыслей средствами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композиционное построение картины.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музыки.</w:t>
            </w:r>
          </w:p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 102-105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повторение, закрепление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 107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закрепление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С.108-111. 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Какими </w:t>
            </w:r>
            <w:r w:rsidRPr="00EF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воздействует искусство?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уальный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С.112-115 ,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творч.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с.116 -119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 тест</w:t>
            </w:r>
          </w:p>
          <w:p w:rsidR="002007A8" w:rsidRPr="00227011" w:rsidRDefault="002007A8" w:rsidP="0022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Синтез искусств в театре, кино, на телевидении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работа,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С.120-121 ,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Синтез искусств в театре, кино, на телевидении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творч. Задание.</w:t>
            </w:r>
          </w:p>
        </w:tc>
      </w:tr>
      <w:tr w:rsidR="002007A8" w:rsidRPr="00227011" w:rsidTr="00AD1A53">
        <w:tc>
          <w:tcPr>
            <w:tcW w:w="15370" w:type="dxa"/>
            <w:gridSpan w:val="10"/>
          </w:tcPr>
          <w:p w:rsidR="002007A8" w:rsidRPr="00227011" w:rsidRDefault="002007A8" w:rsidP="0022701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Искусство предвосхищает будущее</w:t>
            </w:r>
            <w:r w:rsidR="00AD1A53"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(7 часов).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Дар предвосхищения.</w:t>
            </w:r>
          </w:p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8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Предвидение как форма утверждения духовных ценностей, гротеск в музыке как форма протеста.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Оценка произведений с позиции предвосхищения будущего, реальности и вымысла.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Предсказание грядущих событий.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Предсказания научных открытий.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выразительных возможностей языка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искусства: цветомузыка, музыкальные инструменты, компьютерная музыка, лазерное шоу.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Образы фантастики в литературных произведениях ( по выбору учителя).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Образы фантастики в фильмах ( по выбору учителя).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Выявление скрытого пророчества будущего в произведениях современного искусства ( изобразительного, музыкального, литературы, кино, театра).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художественных образов различных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искусств, их оценка с позиции эстетических и практических функций.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Дизайн современной среды ( интерьер, ландшафтный дизайн). Монументальная живопись и декоративная скульптура.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Музыка как знак, фон, способ релаксации; сигнальная функция музыки и др. Фотография. Кино. Телевидение.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Роль музыки в звуковом и немом кино.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Значение киноискусства в популяризации музыкальной классики ( на материале знакомых учащимся музыкальных произведений).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воплощения образов в театре, на телевидении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475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сказки, народные предания, легенды, персонажи которых предвосхитили явления и события будущего.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эссе о заинтересовавшем явлении современного искусства (изобразительного, музыкального, литературы, кино, театра), в котором есть скрытое пророчество будущего.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иносказания, метафоры, аллегории, олицетворения в известных произведениях разных видов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научного значения художественного знания.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жизненные ассоциации музыки.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произведений разных искусств и выявлять их идеи с позиции сегодняшнего дня.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музыкально-литературного сценария на тему «Колокольные звоны России».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средствами искусства композиции, отражающей представления о будущем России,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литературой.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о соотношении науки и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симметрии и асимметрии в искусстве и науке.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цветовую палитру музыкального фрагмента.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образы современных гравюр, произведений абстрактного искусства, музыкальных произведений разных жанров.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прогноз будущего средствами какого-либо вида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компьютерный монтаж фрагментов музыкальных произведений (звукосочетаний) на выбранную тему.</w:t>
            </w: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С.122-123 художественно – творческое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Какие знания дает искусство?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С.124-125,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с.126 - 129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с.130-131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Худ. – творческ.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Художник и ученый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с.132-133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rPr>
          <w:trHeight w:val="2141"/>
        </w:trPr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Художник и ученый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заданий, закрепление знаний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 тест</w:t>
            </w:r>
          </w:p>
          <w:p w:rsidR="002007A8" w:rsidRPr="00227011" w:rsidRDefault="002007A8" w:rsidP="0022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с.134-135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c>
          <w:tcPr>
            <w:tcW w:w="13077" w:type="dxa"/>
            <w:gridSpan w:val="8"/>
          </w:tcPr>
          <w:p w:rsidR="002007A8" w:rsidRPr="00227011" w:rsidRDefault="002007A8" w:rsidP="0022701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Дар созидания. Практическая функция</w:t>
            </w:r>
            <w:r w:rsidR="00AD1A53"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(11 часов).</w:t>
            </w: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Понимание красоты в искусстве и науке: общее и особенное.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Искусство в жизни выдающихся деятелей науки и культуры.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Известные писатели и поэты о предназначении творчества ( по выбору учителя).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 режиссера, как основа развития идеи, сюжета, образов героев театрального спектакля или кинофильма ( по выбору учителя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различных представлений о системе мира в графике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декоративной композиции.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искусстве и науке.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2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предпочтения.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музыкального произведения к области легкой или серьезной музыки.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ответ, анализируя содержание, эмоциональный строй, средства выразительности.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вечера песни.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Разрабатывать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танцевального конкурса или дискотеки.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костюмов, отражающих эпоху.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записи.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танцевальных пар.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работы фотоаппарата.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портретную галерею учителей и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одноклассников.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комментарии к серии фотографий.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жанры киноискусства.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анимации и музыки мультфильма.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язык киноискусства как средства раскрытия драматургии музыкальных, литературных образов.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работу, посвященную моде 20 века.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песни, соответствующие по стилю каждому персонажу.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телевизионные передачи по жанрам.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и делать свои выводы о функциях, значении, особенностях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телевидения на человека.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пригласительный билет, поздравительную открытку, эскиз одежды с использованием средств компьютерной графики.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эскизы панно, витража или чеканки для украшения фасада или интерьера здания.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или эскизы украшений предметов быта.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«Музыкальные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пародии».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эскизы костюмов и декораций к школьному музыкальному спектаклю.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концерта, конкурса, фестиваля искусств. </w:t>
            </w: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их художественное оформление.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тему «Влияние классической/популярной музыки на состояние комнатных растений и домашних животных».</w:t>
            </w:r>
          </w:p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с.136-137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исторического города 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 138-141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современного города 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Конспект, с.142-145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rPr>
          <w:trHeight w:val="992"/>
        </w:trPr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 146-149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Худ. – творческ. Задание.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дизайна и его значение в жизни современного общества 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С.150-155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С.156-161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 тест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С.162-165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быту. Массовые, </w:t>
            </w:r>
            <w:r w:rsidRPr="00EF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общедоступные искусства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С.166-167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С.174-175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С.176-179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 xml:space="preserve">Тайные смыслы образов искусства, или Загадки музыкальных хитов 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текущий тест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С.180-181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15370" w:type="dxa"/>
            <w:gridSpan w:val="10"/>
          </w:tcPr>
          <w:p w:rsidR="002007A8" w:rsidRPr="00227011" w:rsidRDefault="002007A8" w:rsidP="0022701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11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Искусство и открытие мира для себя (7 часов)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 w:val="restart"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Искусство учит видеть и чувствовать мир по-новому. Творческое воображение на службе науки и искусства — </w:t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новый взгляд на старые проблемы</w:t>
            </w:r>
          </w:p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Мышление научное и художественное. Выдающиеся фи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зики и математики о роли </w:t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искусства и творческого вооб</w:t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ражения в развитии науки и техники</w:t>
            </w:r>
          </w:p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Мышление научное и художественное. Выдающиеся фи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зики и математики о роли искусства и творческого вооб</w:t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ражения в развитии науки и техники</w:t>
            </w:r>
          </w:p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Вопрос себе, как первый шаг к творчеству. Красота твор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ческого озарения. Совместная работа двух типов мышле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ния в разных видах искусства</w:t>
            </w:r>
          </w:p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Выдающиеся психологи и физиологи о пользе творче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ской деятельности человека для его физического и ду</w:t>
            </w:r>
            <w:r w:rsidRPr="00227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шевного здоровья</w:t>
            </w:r>
          </w:p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Информационное богатство искусства. Современный синтез науки и искусства (синергетика, фрактальная гео</w:t>
            </w:r>
            <w:r w:rsidRPr="00227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2701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метрия, бионика и др.) на службе у человека</w:t>
            </w:r>
          </w:p>
        </w:tc>
        <w:tc>
          <w:tcPr>
            <w:tcW w:w="2475" w:type="dxa"/>
            <w:vMerge w:val="restart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Размышлять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том,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место в семье искусств занимают изобразительной искусство, музыка, литература, театр, кино и др.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красоты в жизни, человеческих взаимоотношениях, произведениях искусства.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 значении искусства в жизни выдающихся людей.</w:t>
            </w:r>
          </w:p>
          <w:p w:rsidR="002007A8" w:rsidRPr="00227011" w:rsidRDefault="002007A8" w:rsidP="0022701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компьютерной презентации, видео- и фотокомпозиций,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С.182-183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С.184-185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С.186-189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 xml:space="preserve">Худож.- </w:t>
            </w: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07A8" w:rsidRPr="00227011" w:rsidRDefault="002007A8" w:rsidP="00227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Худож.- творческ. задание</w:t>
            </w:r>
          </w:p>
        </w:tc>
      </w:tr>
      <w:tr w:rsidR="002007A8" w:rsidRPr="00227011" w:rsidTr="00AD1A53">
        <w:tc>
          <w:tcPr>
            <w:tcW w:w="898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918" w:type="dxa"/>
          </w:tcPr>
          <w:p w:rsidR="002007A8" w:rsidRPr="00EF2E46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73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11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688" w:type="dxa"/>
            <w:vMerge/>
          </w:tcPr>
          <w:p w:rsidR="002007A8" w:rsidRPr="00227011" w:rsidRDefault="002007A8" w:rsidP="002270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A8" w:rsidRPr="00227011" w:rsidRDefault="002007A8" w:rsidP="0022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96" w:rsidRDefault="00437C96" w:rsidP="0022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46" w:rsidRDefault="00EF2E46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61F" w:rsidRPr="00227011" w:rsidRDefault="0064361F" w:rsidP="005B5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 технического обеспечения образовательного процесса.</w:t>
      </w:r>
    </w:p>
    <w:p w:rsidR="0064361F" w:rsidRPr="00227011" w:rsidRDefault="0064361F" w:rsidP="00227011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учебной программы обеспечивается учебно-методическим комплектом для 8—9 классов образовательных учреждений разного типа и включает в себя: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интегрированному курсу «Искусство» для 8 класса разработана на основе авторской программы Г.П.Сергеевой, И.Э.Кашековой, Е.Д.Критской. Искусство. 8-9 классы– М.: Просвещение, 2013 г.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Г.П.Сергеева, И.Э.Кашекова, Е.Д.Критская. Искусство. 8-9 классы: Учебник для общеобразовательных учреждений – М.: Просвещение, 2009.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Аксенов Ю. Г.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линия. / Ю. Г. Аксенов, М. М. Левидова. — М., 1986.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Борее Ю. Б.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/ Ю. Б. Борев. — М., 2005.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Кашекова И. Э.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от античности до модерна / И. Э. Кашекова. — М., 2000.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Киященко Н. И.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— философская наука / Н. И. Киященко. — М, СПб.; Киев, 2005.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Лотман Ю. М.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искусстве / Ю. М. Лотман. — СПб., 1998.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Мириманов В. Б.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миф: центральный образ картины мира / В. Б. Мириманов. — М., 1997.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Назайкинский Е. В.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и жанры в музыке / Е. В. Назайкинский. — М., 2003.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Флоренский П. А.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Храмовое действо как синтез искусств. // Избранные труды по искусству / П. А. Флоренский.                  М., 1996.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Рычкова Ю. В. </w:t>
      </w: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модернизма / Ю. В. Рычкова. - М., 2002.</w:t>
      </w:r>
    </w:p>
    <w:p w:rsidR="0064361F" w:rsidRPr="00227011" w:rsidRDefault="0064361F" w:rsidP="00227011">
      <w:pPr>
        <w:numPr>
          <w:ilvl w:val="0"/>
          <w:numId w:val="29"/>
        </w:numPr>
        <w:spacing w:after="0" w:line="240" w:lineRule="auto"/>
        <w:ind w:left="-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общеобразовательных учреждений. Литература: 5—11 классы (Базовый уровень). / Под ред. В. Я. Коровиной. — М, 2005; Сергеева Г. П. Музыка: 5—9 классы / Г. П. Сергеева, Е. Д. Критская — М., 2006; Изобразительное искусство и художественный труд: 1—9 классы. / Под рук. Б. М. Неменского. — М., 2005.</w:t>
      </w:r>
    </w:p>
    <w:p w:rsidR="0064361F" w:rsidRPr="00227011" w:rsidRDefault="0064361F" w:rsidP="00227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A8" w:rsidRPr="00227011" w:rsidRDefault="002007A8" w:rsidP="0022701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53" w:rsidRPr="00227011" w:rsidRDefault="00AD1A53" w:rsidP="00227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1D" w:rsidRPr="00227011" w:rsidRDefault="009E7D1D" w:rsidP="00227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D1D" w:rsidRPr="00227011" w:rsidSect="00EF2E46">
      <w:pgSz w:w="16838" w:h="11906" w:orient="landscape"/>
      <w:pgMar w:top="567" w:right="567" w:bottom="567" w:left="1134" w:header="280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A5" w:rsidRDefault="00645CA5" w:rsidP="00D13131">
      <w:pPr>
        <w:spacing w:after="0" w:line="240" w:lineRule="auto"/>
      </w:pPr>
      <w:r>
        <w:separator/>
      </w:r>
    </w:p>
  </w:endnote>
  <w:endnote w:type="continuationSeparator" w:id="1">
    <w:p w:rsidR="00645CA5" w:rsidRDefault="00645CA5" w:rsidP="00D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A5" w:rsidRDefault="00645CA5" w:rsidP="00D13131">
      <w:pPr>
        <w:spacing w:after="0" w:line="240" w:lineRule="auto"/>
      </w:pPr>
      <w:r>
        <w:separator/>
      </w:r>
    </w:p>
  </w:footnote>
  <w:footnote w:type="continuationSeparator" w:id="1">
    <w:p w:rsidR="00645CA5" w:rsidRDefault="00645CA5" w:rsidP="00D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651705D"/>
    <w:multiLevelType w:val="multilevel"/>
    <w:tmpl w:val="DA0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035"/>
    <w:multiLevelType w:val="multilevel"/>
    <w:tmpl w:val="0B88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B04"/>
    <w:multiLevelType w:val="multilevel"/>
    <w:tmpl w:val="5A7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94D46"/>
    <w:multiLevelType w:val="multilevel"/>
    <w:tmpl w:val="5D4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32525"/>
    <w:multiLevelType w:val="multilevel"/>
    <w:tmpl w:val="8A1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43339"/>
    <w:multiLevelType w:val="multilevel"/>
    <w:tmpl w:val="7BF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C6972"/>
    <w:multiLevelType w:val="multilevel"/>
    <w:tmpl w:val="2B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E78F3"/>
    <w:multiLevelType w:val="multilevel"/>
    <w:tmpl w:val="B13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461CA"/>
    <w:multiLevelType w:val="multilevel"/>
    <w:tmpl w:val="806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1490F"/>
    <w:multiLevelType w:val="multilevel"/>
    <w:tmpl w:val="290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D7BB8"/>
    <w:multiLevelType w:val="multilevel"/>
    <w:tmpl w:val="11A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F4BED"/>
    <w:multiLevelType w:val="multilevel"/>
    <w:tmpl w:val="1C3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474C5"/>
    <w:multiLevelType w:val="multilevel"/>
    <w:tmpl w:val="18C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87258"/>
    <w:multiLevelType w:val="multilevel"/>
    <w:tmpl w:val="ED4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B1897"/>
    <w:multiLevelType w:val="multilevel"/>
    <w:tmpl w:val="429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7"/>
  </w:num>
  <w:num w:numId="8">
    <w:abstractNumId w:val="12"/>
  </w:num>
  <w:num w:numId="9">
    <w:abstractNumId w:val="3"/>
  </w:num>
  <w:num w:numId="10">
    <w:abstractNumId w:val="26"/>
  </w:num>
  <w:num w:numId="11">
    <w:abstractNumId w:val="28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8"/>
  </w:num>
  <w:num w:numId="16">
    <w:abstractNumId w:val="4"/>
  </w:num>
  <w:num w:numId="17">
    <w:abstractNumId w:val="27"/>
  </w:num>
  <w:num w:numId="18">
    <w:abstractNumId w:val="25"/>
  </w:num>
  <w:num w:numId="19">
    <w:abstractNumId w:val="2"/>
  </w:num>
  <w:num w:numId="20">
    <w:abstractNumId w:val="20"/>
  </w:num>
  <w:num w:numId="21">
    <w:abstractNumId w:val="11"/>
  </w:num>
  <w:num w:numId="22">
    <w:abstractNumId w:val="13"/>
  </w:num>
  <w:num w:numId="23">
    <w:abstractNumId w:val="14"/>
  </w:num>
  <w:num w:numId="24">
    <w:abstractNumId w:val="1"/>
  </w:num>
  <w:num w:numId="25">
    <w:abstractNumId w:val="21"/>
  </w:num>
  <w:num w:numId="26">
    <w:abstractNumId w:val="5"/>
  </w:num>
  <w:num w:numId="27">
    <w:abstractNumId w:val="23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7A8"/>
    <w:rsid w:val="00156327"/>
    <w:rsid w:val="002007A8"/>
    <w:rsid w:val="00213492"/>
    <w:rsid w:val="0022392D"/>
    <w:rsid w:val="00227011"/>
    <w:rsid w:val="002C332B"/>
    <w:rsid w:val="003F43F2"/>
    <w:rsid w:val="00437C96"/>
    <w:rsid w:val="004A789D"/>
    <w:rsid w:val="00537006"/>
    <w:rsid w:val="005B5399"/>
    <w:rsid w:val="0061111D"/>
    <w:rsid w:val="00641B68"/>
    <w:rsid w:val="0064361F"/>
    <w:rsid w:val="00645CA5"/>
    <w:rsid w:val="006F5926"/>
    <w:rsid w:val="007E4D9B"/>
    <w:rsid w:val="00850F9B"/>
    <w:rsid w:val="00875BF7"/>
    <w:rsid w:val="00931FD6"/>
    <w:rsid w:val="0098780C"/>
    <w:rsid w:val="009A3408"/>
    <w:rsid w:val="009E7D1D"/>
    <w:rsid w:val="00A02D96"/>
    <w:rsid w:val="00A10CC1"/>
    <w:rsid w:val="00A90B0A"/>
    <w:rsid w:val="00AD1A53"/>
    <w:rsid w:val="00B05DAB"/>
    <w:rsid w:val="00B7064A"/>
    <w:rsid w:val="00BF39D5"/>
    <w:rsid w:val="00CC5AA8"/>
    <w:rsid w:val="00D13131"/>
    <w:rsid w:val="00D31D96"/>
    <w:rsid w:val="00D33585"/>
    <w:rsid w:val="00E83428"/>
    <w:rsid w:val="00EC373F"/>
    <w:rsid w:val="00E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</w:style>
  <w:style w:type="paragraph" w:styleId="3">
    <w:name w:val="heading 3"/>
    <w:basedOn w:val="a"/>
    <w:next w:val="a"/>
    <w:link w:val="30"/>
    <w:qFormat/>
    <w:rsid w:val="002007A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7A8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3">
    <w:name w:val="Table Grid"/>
    <w:basedOn w:val="a1"/>
    <w:uiPriority w:val="59"/>
    <w:rsid w:val="002007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7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mall">
    <w:name w:val="small"/>
    <w:basedOn w:val="a0"/>
    <w:rsid w:val="002007A8"/>
  </w:style>
  <w:style w:type="paragraph" w:styleId="a5">
    <w:name w:val="Normal (Web)"/>
    <w:basedOn w:val="a"/>
    <w:uiPriority w:val="99"/>
    <w:unhideWhenUsed/>
    <w:rsid w:val="0020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07A8"/>
    <w:rPr>
      <w:b/>
      <w:bCs/>
    </w:rPr>
  </w:style>
  <w:style w:type="character" w:styleId="a7">
    <w:name w:val="Emphasis"/>
    <w:basedOn w:val="a0"/>
    <w:uiPriority w:val="20"/>
    <w:qFormat/>
    <w:rsid w:val="002007A8"/>
    <w:rPr>
      <w:i/>
      <w:iCs/>
    </w:rPr>
  </w:style>
  <w:style w:type="character" w:customStyle="1" w:styleId="articleseparator">
    <w:name w:val="article_separator"/>
    <w:basedOn w:val="a0"/>
    <w:rsid w:val="002007A8"/>
  </w:style>
  <w:style w:type="paragraph" w:styleId="a8">
    <w:name w:val="header"/>
    <w:basedOn w:val="a"/>
    <w:link w:val="a9"/>
    <w:uiPriority w:val="99"/>
    <w:semiHidden/>
    <w:unhideWhenUsed/>
    <w:rsid w:val="00200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07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00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07A8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2007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rsid w:val="002007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2007A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Title"/>
    <w:basedOn w:val="a"/>
    <w:link w:val="af0"/>
    <w:qFormat/>
    <w:rsid w:val="00B05DAB"/>
    <w:pPr>
      <w:spacing w:after="0" w:line="240" w:lineRule="auto"/>
      <w:ind w:right="-1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B05D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DF63-D7DD-457F-BD24-9E985F23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МАОУ Абаульская ООШ</cp:lastModifiedBy>
  <cp:revision>20</cp:revision>
  <cp:lastPrinted>2016-01-15T07:06:00Z</cp:lastPrinted>
  <dcterms:created xsi:type="dcterms:W3CDTF">2015-06-30T16:36:00Z</dcterms:created>
  <dcterms:modified xsi:type="dcterms:W3CDTF">2016-02-17T16:18:00Z</dcterms:modified>
</cp:coreProperties>
</file>