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83" w:rsidRPr="001E4583" w:rsidRDefault="001E4583" w:rsidP="001E4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Абаульская</w:t>
      </w:r>
      <w:proofErr w:type="spellEnd"/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1E4583" w:rsidRPr="001E4583" w:rsidRDefault="001E4583" w:rsidP="001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Тюменской области.</w:t>
      </w:r>
    </w:p>
    <w:tbl>
      <w:tblPr>
        <w:tblpPr w:leftFromText="180" w:rightFromText="180" w:vertAnchor="text" w:horzAnchor="margin" w:tblpXSpec="center" w:tblpY="283"/>
        <w:tblW w:w="10421" w:type="dxa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1E4583" w:rsidRPr="001E4583" w:rsidTr="002415AF">
        <w:trPr>
          <w:trHeight w:val="2218"/>
        </w:trPr>
        <w:tc>
          <w:tcPr>
            <w:tcW w:w="3464" w:type="dxa"/>
          </w:tcPr>
          <w:p w:rsidR="001E4583" w:rsidRPr="001E4583" w:rsidRDefault="001E4583" w:rsidP="001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1E4583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РАССМОТРЕНО</w:t>
            </w:r>
          </w:p>
          <w:p w:rsidR="001E4583" w:rsidRPr="001E4583" w:rsidRDefault="001E4583" w:rsidP="001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1E4583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на заседании экспертной группы</w:t>
            </w:r>
          </w:p>
          <w:p w:rsidR="001E4583" w:rsidRPr="001E4583" w:rsidRDefault="001E4583" w:rsidP="001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lang w:eastAsia="ru-RU" w:bidi="en-US"/>
              </w:rPr>
            </w:pPr>
          </w:p>
          <w:p w:rsidR="001E4583" w:rsidRPr="001E4583" w:rsidRDefault="001E4583" w:rsidP="001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1E4583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 xml:space="preserve">протокол №_____  </w:t>
            </w:r>
            <w:proofErr w:type="gramStart"/>
            <w:r w:rsidRPr="001E4583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от</w:t>
            </w:r>
            <w:proofErr w:type="gramEnd"/>
          </w:p>
          <w:p w:rsidR="001E4583" w:rsidRPr="001E4583" w:rsidRDefault="001E4583" w:rsidP="001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1E4583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_____________2020 г.</w:t>
            </w:r>
          </w:p>
        </w:tc>
        <w:tc>
          <w:tcPr>
            <w:tcW w:w="2740" w:type="dxa"/>
          </w:tcPr>
          <w:p w:rsidR="001E4583" w:rsidRPr="001E4583" w:rsidRDefault="001E4583" w:rsidP="001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1E4583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СОГЛАСОВАНО</w:t>
            </w:r>
          </w:p>
          <w:p w:rsidR="001E4583" w:rsidRPr="001E4583" w:rsidRDefault="001E4583" w:rsidP="001E458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1E4583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Методист</w:t>
            </w:r>
          </w:p>
          <w:p w:rsidR="001E4583" w:rsidRPr="001E4583" w:rsidRDefault="001E4583" w:rsidP="001E458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en-US"/>
              </w:rPr>
            </w:pPr>
          </w:p>
          <w:p w:rsidR="001E4583" w:rsidRPr="001E4583" w:rsidRDefault="001E4583" w:rsidP="001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proofErr w:type="spellStart"/>
            <w:r w:rsidRPr="001E4583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Кульмаметова</w:t>
            </w:r>
            <w:proofErr w:type="spellEnd"/>
            <w:r w:rsidRPr="001E4583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 xml:space="preserve"> Г.Ш.</w:t>
            </w:r>
          </w:p>
          <w:p w:rsidR="001E4583" w:rsidRPr="001E4583" w:rsidRDefault="001E4583" w:rsidP="001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</w:p>
          <w:p w:rsidR="001E4583" w:rsidRPr="001E4583" w:rsidRDefault="001E4583" w:rsidP="001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1E4583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_____________2020 г.</w:t>
            </w:r>
          </w:p>
        </w:tc>
        <w:tc>
          <w:tcPr>
            <w:tcW w:w="4217" w:type="dxa"/>
          </w:tcPr>
          <w:p w:rsidR="001E4583" w:rsidRPr="001E4583" w:rsidRDefault="001E4583" w:rsidP="001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1E4583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УТВЕРЖДЕНО</w:t>
            </w:r>
          </w:p>
          <w:p w:rsidR="001E4583" w:rsidRPr="001E4583" w:rsidRDefault="001E4583" w:rsidP="001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1E4583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приказ МАОУ  Дубровинская СОШ</w:t>
            </w:r>
          </w:p>
          <w:p w:rsidR="001E4583" w:rsidRPr="001E4583" w:rsidRDefault="001E4583" w:rsidP="001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</w:p>
          <w:p w:rsidR="001E4583" w:rsidRPr="001E4583" w:rsidRDefault="001E4583" w:rsidP="001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1E4583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>от_____________2020 г.</w:t>
            </w:r>
          </w:p>
          <w:p w:rsidR="001E4583" w:rsidRPr="001E4583" w:rsidRDefault="001E4583" w:rsidP="001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</w:p>
          <w:p w:rsidR="001E4583" w:rsidRPr="001E4583" w:rsidRDefault="001E4583" w:rsidP="001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  <w:r w:rsidRPr="001E4583"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  <w:t xml:space="preserve">Приказ № ____________  </w:t>
            </w:r>
          </w:p>
          <w:p w:rsidR="001E4583" w:rsidRPr="001E4583" w:rsidRDefault="001E4583" w:rsidP="001E4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en-US"/>
              </w:rPr>
            </w:pPr>
          </w:p>
        </w:tc>
      </w:tr>
    </w:tbl>
    <w:p w:rsidR="001E4583" w:rsidRPr="001E4583" w:rsidRDefault="001E4583" w:rsidP="001E4583">
      <w:pPr>
        <w:spacing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1E4583" w:rsidRPr="001E4583" w:rsidRDefault="001E4583" w:rsidP="001E45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4583" w:rsidRPr="001E4583" w:rsidRDefault="001E4583" w:rsidP="001E4583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1E4583" w:rsidRPr="001E4583" w:rsidRDefault="001E4583" w:rsidP="001E4583">
      <w:pPr>
        <w:spacing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1E4583" w:rsidRPr="001E4583" w:rsidRDefault="00C02740" w:rsidP="001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АДАПТИРОВАННАЯ</w:t>
      </w:r>
      <w:r w:rsidR="001E4583" w:rsidRPr="001E45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РАБОЧАЯ ПРОГРАММА</w:t>
      </w:r>
    </w:p>
    <w:p w:rsidR="001E4583" w:rsidRPr="001E4583" w:rsidRDefault="001E4583" w:rsidP="001E45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4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1E4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E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1E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1E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культуре</w:t>
      </w:r>
    </w:p>
    <w:p w:rsidR="001E4583" w:rsidRDefault="001E4583" w:rsidP="001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C02740" w:rsidRDefault="00C02740" w:rsidP="001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с ОВЗ</w:t>
      </w:r>
    </w:p>
    <w:p w:rsidR="00C02740" w:rsidRPr="001E4583" w:rsidRDefault="00C02740" w:rsidP="001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(вариант 7.1)</w:t>
      </w:r>
    </w:p>
    <w:p w:rsidR="001E4583" w:rsidRPr="001E4583" w:rsidRDefault="001E4583" w:rsidP="001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 </w:t>
      </w:r>
      <w:proofErr w:type="spellStart"/>
      <w:r w:rsidRPr="001E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Уразбахтеева</w:t>
      </w:r>
      <w:proofErr w:type="spellEnd"/>
      <w:r w:rsidRPr="001E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З.Х.</w:t>
      </w:r>
    </w:p>
    <w:p w:rsidR="001E4583" w:rsidRPr="001E4583" w:rsidRDefault="001E4583" w:rsidP="001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2020 - 2021  учебный год</w:t>
      </w:r>
    </w:p>
    <w:p w:rsidR="001E4583" w:rsidRPr="001E4583" w:rsidRDefault="001E4583" w:rsidP="001E4583">
      <w:pPr>
        <w:shd w:val="clear" w:color="auto" w:fill="FFFFFF"/>
        <w:spacing w:line="240" w:lineRule="auto"/>
        <w:ind w:firstLine="720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1E4583" w:rsidRPr="001E4583" w:rsidRDefault="001E4583" w:rsidP="001E4583">
      <w:pPr>
        <w:spacing w:after="0"/>
        <w:ind w:left="587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E4583" w:rsidRDefault="001E4583" w:rsidP="001E4583">
      <w:pPr>
        <w:spacing w:after="0"/>
        <w:ind w:left="587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E4583" w:rsidRDefault="001E4583" w:rsidP="001E4583">
      <w:pPr>
        <w:spacing w:after="0"/>
        <w:ind w:left="587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E4583" w:rsidRDefault="001E4583" w:rsidP="001E4583">
      <w:pPr>
        <w:spacing w:after="0"/>
        <w:ind w:left="587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E4583" w:rsidRDefault="001E4583" w:rsidP="001E4583">
      <w:pPr>
        <w:spacing w:after="0"/>
        <w:ind w:left="587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E4583" w:rsidRDefault="001E4583" w:rsidP="001E4583">
      <w:pPr>
        <w:spacing w:after="0"/>
        <w:ind w:left="587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E4583" w:rsidRDefault="001E4583" w:rsidP="001E4583">
      <w:pPr>
        <w:spacing w:after="0"/>
        <w:ind w:left="587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E4583" w:rsidRDefault="001E4583" w:rsidP="001E4583">
      <w:pPr>
        <w:spacing w:after="0"/>
        <w:ind w:left="587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E4583" w:rsidRDefault="001E4583" w:rsidP="001E4583">
      <w:pPr>
        <w:spacing w:after="0"/>
        <w:ind w:left="587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E4583" w:rsidRDefault="001E4583" w:rsidP="001E4583">
      <w:pPr>
        <w:spacing w:after="0"/>
        <w:ind w:left="587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E4583" w:rsidRDefault="001E4583" w:rsidP="001E4583">
      <w:pPr>
        <w:spacing w:after="0"/>
        <w:ind w:left="587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E4583" w:rsidRDefault="001E4583" w:rsidP="001E4583">
      <w:pPr>
        <w:spacing w:after="0"/>
        <w:ind w:left="587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E4583" w:rsidRDefault="001E4583" w:rsidP="001E4583">
      <w:pPr>
        <w:spacing w:after="0"/>
        <w:ind w:left="587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E4583" w:rsidRDefault="001E4583" w:rsidP="001E4583">
      <w:pPr>
        <w:spacing w:after="0"/>
        <w:ind w:left="587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E4583" w:rsidRDefault="001E4583" w:rsidP="001E4583">
      <w:pPr>
        <w:spacing w:after="0"/>
        <w:ind w:left="587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E4583" w:rsidRDefault="001E4583" w:rsidP="001E4583">
      <w:pPr>
        <w:spacing w:after="0"/>
        <w:ind w:left="587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E4583" w:rsidRDefault="001E4583" w:rsidP="001E4583">
      <w:pPr>
        <w:spacing w:after="0"/>
        <w:ind w:left="587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E4583" w:rsidRPr="001E4583" w:rsidRDefault="001E4583" w:rsidP="001E4583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Планируемые результаты освоения учебного предмета, курса</w:t>
      </w:r>
    </w:p>
    <w:p w:rsidR="001E4583" w:rsidRPr="001E4583" w:rsidRDefault="001E4583" w:rsidP="001E4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 освоения предмета «Физическая культура</w:t>
      </w:r>
      <w:r w:rsidRPr="001E45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в положительном отношении школьника к занятиям физической культурой и спортом и накоплении необходимых знаний для достижения личностно значимых результатов в физическом совершенствовании. Физическая культура является частью общей культуры человечества и вобрала в себя не только многовековой опыт подготовки человека к жизни, развития заложенных в него природой физических и психических способностей, но и опыт утверждения и закалки моральных, нравственных начал, проявляющихся в процессе физкультурной деятельности. Таким образом, в физической культуре находят свое отражение достижения людей в совершенствовании физических, психических и нравственных качеств.     </w:t>
      </w:r>
    </w:p>
    <w:p w:rsidR="001E4583" w:rsidRPr="001E4583" w:rsidRDefault="001E4583" w:rsidP="001E4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Уровень развития этих качеств составляет ценности физической </w:t>
      </w:r>
      <w:proofErr w:type="gramStart"/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proofErr w:type="gramEnd"/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определяют ее как одну из граней общей культуры человека. Кроме того, в процессе физкультурного образования происходит: </w:t>
      </w:r>
    </w:p>
    <w:p w:rsidR="001E4583" w:rsidRPr="001E4583" w:rsidRDefault="001E4583" w:rsidP="001E4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основ российской гражданской идентичности, чувства гордости за свою Родину, российский народ и историю России; </w:t>
      </w:r>
    </w:p>
    <w:p w:rsidR="001E4583" w:rsidRPr="001E4583" w:rsidRDefault="001E4583" w:rsidP="001E4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начальными навыками адаптации в динамично изменяющемся мире; </w:t>
      </w:r>
    </w:p>
    <w:p w:rsidR="001E4583" w:rsidRPr="001E4583" w:rsidRDefault="001E4583" w:rsidP="001E4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1E4583" w:rsidRPr="001E4583" w:rsidRDefault="001E4583" w:rsidP="001E4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самостоятельности и личной ответственности,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E4583" w:rsidRPr="001E4583" w:rsidRDefault="001E4583" w:rsidP="001E4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навыков сотрудничества </w:t>
      </w:r>
      <w:proofErr w:type="gramStart"/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готовности не создавать конфликтов и находить выходы из спорных ситуаций; </w:t>
      </w:r>
    </w:p>
    <w:p w:rsidR="001E4583" w:rsidRPr="001E4583" w:rsidRDefault="001E4583" w:rsidP="001E4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1E4583" w:rsidRPr="001E4583" w:rsidRDefault="001E4583" w:rsidP="001E4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</w:t>
      </w:r>
      <w:proofErr w:type="spellStart"/>
      <w:r w:rsidRPr="001E4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1E4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результатами освоения предмета «Физическая культура являются: </w:t>
      </w:r>
    </w:p>
    <w:p w:rsidR="001E4583" w:rsidRPr="001E4583" w:rsidRDefault="001E4583" w:rsidP="001E4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Регулятивные </w:t>
      </w:r>
    </w:p>
    <w:p w:rsidR="001E4583" w:rsidRPr="001E4583" w:rsidRDefault="001E4583" w:rsidP="001E4583">
      <w:pPr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цель выполняемых действий; </w:t>
      </w:r>
    </w:p>
    <w:p w:rsidR="001E4583" w:rsidRPr="001E4583" w:rsidRDefault="001E4583" w:rsidP="001E4583">
      <w:pPr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действия, руководствуясь инструкцией учителя; </w:t>
      </w:r>
    </w:p>
    <w:p w:rsidR="001E4583" w:rsidRPr="001E4583" w:rsidRDefault="001E4583" w:rsidP="001E4583">
      <w:pPr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оценивать правильность выполнения задания; использовать технические приёмы при выполнении физических упражнений; </w:t>
      </w:r>
    </w:p>
    <w:p w:rsidR="001E4583" w:rsidRPr="001E4583" w:rsidRDefault="001E4583" w:rsidP="001E4583">
      <w:pPr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и приходить к общему решению, работая в паре, в команде. </w:t>
      </w:r>
    </w:p>
    <w:p w:rsidR="001E4583" w:rsidRPr="001E4583" w:rsidRDefault="001E4583" w:rsidP="001E4583">
      <w:pPr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безопасного поведения на уроках, дома, на улице и на природе; </w:t>
      </w:r>
    </w:p>
    <w:p w:rsidR="001E4583" w:rsidRPr="001E4583" w:rsidRDefault="001E4583" w:rsidP="001E4583">
      <w:pPr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физической подготовленности в активной деятельности, в том числе учебной; </w:t>
      </w:r>
    </w:p>
    <w:p w:rsidR="001E4583" w:rsidRPr="001E4583" w:rsidRDefault="001E4583" w:rsidP="001E4583">
      <w:pPr>
        <w:numPr>
          <w:ilvl w:val="0"/>
          <w:numId w:val="1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спортивной жизни класса, школы, района, города и т.д.; </w:t>
      </w:r>
    </w:p>
    <w:p w:rsidR="001E4583" w:rsidRPr="001E4583" w:rsidRDefault="001E4583" w:rsidP="001E45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продуктивное сотрудничество (общение, взаимодействие, работа в команде) со сверстниками в спортивно-игровой деятельности. </w:t>
      </w:r>
    </w:p>
    <w:p w:rsidR="001E4583" w:rsidRPr="001E4583" w:rsidRDefault="001E4583" w:rsidP="001E4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 </w:t>
      </w:r>
    </w:p>
    <w:p w:rsidR="001E4583" w:rsidRPr="001E4583" w:rsidRDefault="001E4583" w:rsidP="001E45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различать, группировать подвижные и спортивные игры; </w:t>
      </w:r>
    </w:p>
    <w:p w:rsidR="001E4583" w:rsidRPr="001E4583" w:rsidRDefault="001E4583" w:rsidP="001E4583">
      <w:pPr>
        <w:numPr>
          <w:ilvl w:val="0"/>
          <w:numId w:val="2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причины, которые приводят к плохой осанке. </w:t>
      </w:r>
    </w:p>
    <w:p w:rsidR="001E4583" w:rsidRPr="001E4583" w:rsidRDefault="001E4583" w:rsidP="001E4583">
      <w:pPr>
        <w:numPr>
          <w:ilvl w:val="0"/>
          <w:numId w:val="2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необходимой информации, используя различные справочные материалы; </w:t>
      </w:r>
    </w:p>
    <w:p w:rsidR="001E4583" w:rsidRPr="001E4583" w:rsidRDefault="001E4583" w:rsidP="001E4583">
      <w:pPr>
        <w:numPr>
          <w:ilvl w:val="0"/>
          <w:numId w:val="2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ориентироваться в книге, используя информацию форзацев, оглавления, справочного бюро; </w:t>
      </w:r>
    </w:p>
    <w:p w:rsidR="001E4583" w:rsidRPr="001E4583" w:rsidRDefault="001E4583" w:rsidP="001E4583">
      <w:pPr>
        <w:numPr>
          <w:ilvl w:val="0"/>
          <w:numId w:val="2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устанавливать взаимосвязь между занятиями физической культурой и воспитанием характера человека ведение здорового образа жизни с активным применением знаний предметных областей «Физическая культура», «Окружающий мир», «Технологии» и «Информатика»; </w:t>
      </w:r>
    </w:p>
    <w:p w:rsidR="001E4583" w:rsidRPr="001E4583" w:rsidRDefault="001E4583" w:rsidP="001E4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</w:t>
      </w:r>
    </w:p>
    <w:p w:rsidR="001E4583" w:rsidRPr="001E4583" w:rsidRDefault="001E4583" w:rsidP="001E4583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об истории Олимпийских игр и спортивных соревнований, о профилактике нарушений осанки; </w:t>
      </w:r>
    </w:p>
    <w:p w:rsidR="001E4583" w:rsidRPr="001E4583" w:rsidRDefault="001E4583" w:rsidP="001E45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высказывать собственное мнение о влиянии занятий физической культурой на воспитание характера человека; </w:t>
      </w:r>
    </w:p>
    <w:p w:rsidR="001E4583" w:rsidRPr="001E4583" w:rsidRDefault="001E4583" w:rsidP="001E4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Предметные результаты учебного предмета «Физическая культура» отражают: </w:t>
      </w:r>
    </w:p>
    <w:p w:rsidR="001E4583" w:rsidRPr="001E4583" w:rsidRDefault="001E4583" w:rsidP="001E4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учебы, трудовой деятельности и социализации; </w:t>
      </w:r>
    </w:p>
    <w:p w:rsidR="001E4583" w:rsidRPr="001E4583" w:rsidRDefault="001E4583" w:rsidP="001E4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умениями организовывать </w:t>
      </w:r>
      <w:proofErr w:type="spellStart"/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1E4583" w:rsidRPr="001E4583" w:rsidRDefault="001E4583" w:rsidP="001E4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</w:t>
      </w:r>
    </w:p>
    <w:p w:rsidR="001E4583" w:rsidRPr="001E4583" w:rsidRDefault="001E4583" w:rsidP="001E4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физических качеств (силы, быстроты, выносливости, координации, гибкости). </w:t>
      </w:r>
    </w:p>
    <w:p w:rsidR="001E4583" w:rsidRPr="001E4583" w:rsidRDefault="001E4583" w:rsidP="001E4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проявляются в знаниях: о физической культуре как системе разнообразных форм занятий физическими упражнениями по укреплению здоровья человека; правил предупреждения </w:t>
      </w:r>
    </w:p>
    <w:p w:rsidR="001E4583" w:rsidRPr="001E4583" w:rsidRDefault="001E4583" w:rsidP="001E4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равматизма</w:t>
      </w:r>
      <w:proofErr w:type="spellEnd"/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занятий физическими упражнениями: подборе спортивной одежды, обуви и инвентаря, организации мест занятий, поведения на занятиях; о здоровом образе жизни: его составляющих и правилах; основ истории физической культуры и Олимпийского движения; о физических упражнениях, их влиянию на физическое развитие и развитие физических качеств; о видах спорта. Предметные результаты проявляются в умениях применять знания при решении самостоятельных физкультурно-оздоровительных задач. </w:t>
      </w:r>
    </w:p>
    <w:p w:rsidR="001E4583" w:rsidRPr="001E4583" w:rsidRDefault="001E4583" w:rsidP="001E4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Выпускник начальной школы должен уметь: </w:t>
      </w:r>
    </w:p>
    <w:p w:rsidR="001E4583" w:rsidRPr="001E4583" w:rsidRDefault="001E4583" w:rsidP="001E4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все формы физкультурной деятельности в режиме дня (утренняя зарядка, физкультминутки, самостоятельные оздоровительные занятия, подвижные игры и др.); </w:t>
      </w:r>
    </w:p>
    <w:p w:rsidR="001E4583" w:rsidRPr="001E4583" w:rsidRDefault="001E4583" w:rsidP="001E4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целенаправленно составлять и использовать комплексы упражнений для утренней зарядки, профилактики и коррекции нарушений осанки, плоскостопия, развития физических качеств, гимнастики для глаз; </w:t>
      </w:r>
    </w:p>
    <w:p w:rsidR="001E4583" w:rsidRPr="001E4583" w:rsidRDefault="001E4583" w:rsidP="001E4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самостоятельные наблюдения за физическим развитием и физической подготовленностью, оценивать физическую нагрузку по показателям частоты сердечных сокращений; </w:t>
      </w:r>
    </w:p>
    <w:p w:rsidR="001E4583" w:rsidRPr="001E4583" w:rsidRDefault="001E4583" w:rsidP="001E4583">
      <w:pPr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>- вести здоровый образ жизни, соблюдать принципы здорового питания.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 Планируемые результаты освоения учебной программы по предмету «Физическая культура» к концу 3-го года обучения.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В результате изучения теоретического раздела «Физическая культура» обучающиеся в третьем классе научатся: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-различать и сравнивать различные формы физической культуры, их направленность;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-раскрывать правила составления комплексов упражнений для разных форм физической культуры;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-перечислять упражнения для развития равновесия;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-наблюдать за действиями спортсменов.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gramStart"/>
      <w:r w:rsidRPr="001E4583">
        <w:rPr>
          <w:rFonts w:ascii="Times New Roman" w:eastAsia="Calibri" w:hAnsi="Times New Roman" w:cs="Times New Roman"/>
          <w:sz w:val="24"/>
          <w:szCs w:val="24"/>
        </w:rPr>
        <w:t>Обучающие</w:t>
      </w:r>
      <w:proofErr w:type="gramEnd"/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получат возможность научиться: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-планировать и организовать использование различных форм занятий физической культурой в режиме дня;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-разъяснять основы развития быстроты.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В результате изучения теоретического раздела «Здоровый образ жизни» обучающиеся научатся: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-перечислять правила составления режима дня;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-составлять комплексы утренней гимнастики;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-наблюдать и запоминать упражнения, предлагаемые учителем, тренером и другими участниками учебного процесса;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-разъяснять роль дыхания и называть упражнения для формирования правильного дыхания;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-перечислять основные принципы закаливания.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gramStart"/>
      <w:r w:rsidRPr="001E4583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получат возможность научиться: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-понимать и объяснять механизмы закаливания;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-организовать самостоятельное закаливание организма;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-перечислять названия и значение витаминов и биологически значимых элементов для здоровья человека;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-наблюдать за здоровым образом жизни окружающих людей.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 В результате изучения теоретического раздела «Основы анатомии человека» обучающиеся научатся: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-обосновывать значение дыхания для физкультурной и спортивной деятельности;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-перечислять упражнения, формирующие правильное дыхание и развивающие дыхательную систему.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 Обучающиеся получат возможность научиться проводить наблюдения за собственным дыханием в покое, в быту и во время занятий физической культурой. В результате изучения теоретического раздела «Спорт» обучающиеся научатся узнавать спортивные эстафеты в разных видах спорта; перечислять и сравнивать особенности стилей плавания; объяснить роль участников спортивной тренировки; перечислять основные правила и приемы игры в волейбол.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gramStart"/>
      <w:r w:rsidRPr="001E4583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получат возможность научиться: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-перечислять виды спорта, которыми можно начинать заниматься третьеклассникам;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-узнавать отличительные черты видов спорта из программы Олимпийских игр. </w:t>
      </w:r>
    </w:p>
    <w:p w:rsidR="003F343A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 В результате изучения теоретического раздела «История физической культуры. Олимпийское образование» </w:t>
      </w:r>
      <w:proofErr w:type="gramStart"/>
      <w:r w:rsidRPr="001E4583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научатся: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-излагать факты истории физической культуры в видах спорта из школьной программы;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-перечислять символы и атрибуты Олимпийских игр.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gramStart"/>
      <w:r w:rsidRPr="001E4583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получат возможность научиться узнавать талисманов </w:t>
      </w:r>
      <w:proofErr w:type="spellStart"/>
      <w:r w:rsidRPr="001E4583">
        <w:rPr>
          <w:rFonts w:ascii="Times New Roman" w:eastAsia="Calibri" w:hAnsi="Times New Roman" w:cs="Times New Roman"/>
          <w:sz w:val="24"/>
          <w:szCs w:val="24"/>
        </w:rPr>
        <w:t>Олипийских</w:t>
      </w:r>
      <w:proofErr w:type="spellEnd"/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игр.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 В результате освоения практического раздела предмета «Физическая культура» обучающиеся в третьем классе научатся: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выполнять комплексы общеразвивающих физических упражнений, комплексы упражнений пальчиковой гимнастики, гимнастики для глаз, для профилактики плоскостопия, для формирования и коррекции осанки;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 выполнять физические упражнения для развития физических качеств: быстроты и силы, координации, гибкости и выносливости;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 выполнять прыжки в длину с места и разбега;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-передвигаться на лыжах с палками;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-самостоятельно организовывать и проводить подвижные игры со сверстниками;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-играть в пионербол;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-выполнять акробатические упражнения (стойки, перекаты, висы);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gramStart"/>
      <w:r w:rsidRPr="001E4583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получат возможность научиться: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>-лазать по канату (</w:t>
      </w:r>
      <w:smartTag w:uri="urn:schemas-microsoft-com:office:smarttags" w:element="metricconverter">
        <w:smartTagPr>
          <w:attr w:name="ProductID" w:val="3 метра"/>
        </w:smartTagPr>
        <w:r w:rsidRPr="001E4583">
          <w:rPr>
            <w:rFonts w:ascii="Times New Roman" w:eastAsia="Calibri" w:hAnsi="Times New Roman" w:cs="Times New Roman"/>
            <w:sz w:val="24"/>
            <w:szCs w:val="24"/>
          </w:rPr>
          <w:t>3 метра</w:t>
        </w:r>
      </w:smartTag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-играть в баскетбол по упрощенным правилам;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-выполнять упражнения дыхательной гимнастики.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Планируемые результаты освоения учебной программы по предмету «Физическая культура» к концу 4-го года обучения.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теоретического раздела «Физическая культура» обучающиеся в четвертом классе научатся: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-рассказывать о правилах передачи эстафетной палочки;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-называть упражнения для освоения уверенного катания на коньках и лыжах;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-разъяснять роль физической подготовки в армии;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-понимать основы развития координационных способностей;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-называть упражнения для развития силы.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 Обучающиеся получат возможность научиться </w:t>
      </w:r>
      <w:proofErr w:type="gramStart"/>
      <w:r w:rsidRPr="001E4583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proofErr w:type="gramEnd"/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организовать развитие силовых и координационных способностей. В результате изучения теоретического раздела «Здоровый образ жизни» обучающиеся научатся: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-самостоятельно составлять и проводить утреннюю гимнастику;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-перечислять и группировать упражнения гимнастики для глаз;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-понимать основы рационального питания, значение кисломолочных продуктов, супов и каш в повседневном питании.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gramStart"/>
      <w:r w:rsidRPr="001E4583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получат возможность научиться: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-вести здоровый образ жизни;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-способствовать привлечению родителей и товарищей к ведению здорового образа жизни.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 В результате изучения теоретического раздела «Основы анатомии человека» обучающиеся научатся: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-измерять частоту сердечных сокращений в покое и во время физической нагрузки;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-определить вид травмы и называть приемы первой помощи.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gramStart"/>
      <w:r w:rsidRPr="001E4583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получат возможность научиться: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-оценивать интенсивность физической нагрузки по частоте сердечных сокращений и регулировать её;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-объяснить принципы регулирования индивидуальных показателей физического развития.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В результате изучения теоретического раздела «Спорт» обучающиеся научатся: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-описывать особенности легкой атлетики как комплексного вида спорта;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-перечислить основные правила и приемы игры в баскетбол и городки.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Обучающиеся получат возможность научиться перечислять виды спорта, которыми можно начинать заниматься четвероклассникам. В результате изучения теоретического раздела «История физической культуры. Олимпийское образование» </w:t>
      </w:r>
      <w:proofErr w:type="gramStart"/>
      <w:r w:rsidRPr="001E4583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научатся: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-излагать факты истории Олимпийских игр Древней Греции;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-объяснять значение принципов </w:t>
      </w:r>
      <w:proofErr w:type="spellStart"/>
      <w:r w:rsidRPr="001E4583">
        <w:rPr>
          <w:rFonts w:ascii="Times New Roman" w:eastAsia="Calibri" w:hAnsi="Times New Roman" w:cs="Times New Roman"/>
          <w:sz w:val="24"/>
          <w:szCs w:val="24"/>
        </w:rPr>
        <w:t>Fair</w:t>
      </w:r>
      <w:proofErr w:type="spellEnd"/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4583">
        <w:rPr>
          <w:rFonts w:ascii="Times New Roman" w:eastAsia="Calibri" w:hAnsi="Times New Roman" w:cs="Times New Roman"/>
          <w:sz w:val="24"/>
          <w:szCs w:val="24"/>
        </w:rPr>
        <w:t>Play</w:t>
      </w:r>
      <w:proofErr w:type="spellEnd"/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Обучающиеся получат возможность научиться организовывать со сверстниками игры народов мира. Выпускник начальной школы научится: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 подсчитывать частоту сердечных сокращений и оценивать величину нагрузки (большая, средняя, малая) по частоте пульса;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 выполнять тестовые упражнения для оценки динамики индивидуального развития основных физических качеств;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 выполнять организующие строевые команды и приемы, перестроения на месте и в движении;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 выполнять акробатические, гимнастические и легкоатлетические упражнения (бег, прыжки, метания и броски мяча разного веса);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 выполнять игровые технические действия из спортивных игр;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- организовывать, проводить и осуществлять судейство в разных подвижных играх.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Выпускник начальной школы получит возможность научиться: сохранять правильную осанку; выполнять эстетически красиво гимнастические и акробатические комбинации; играть в баскетбол, футбол и волейбол по упрощенным правилам; уверенно передвигаться на лыжах. </w:t>
      </w:r>
    </w:p>
    <w:p w:rsidR="003F343A" w:rsidRPr="001E4583" w:rsidRDefault="003F343A" w:rsidP="003F343A">
      <w:pPr>
        <w:spacing w:after="0"/>
        <w:jc w:val="center"/>
        <w:rPr>
          <w:rFonts w:ascii="Calibri" w:eastAsia="Calibri" w:hAnsi="Calibri" w:cs="Times New Roman"/>
        </w:rPr>
      </w:pP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E4583">
        <w:rPr>
          <w:rFonts w:ascii="Times New Roman" w:eastAsia="Calibri" w:hAnsi="Times New Roman" w:cs="Times New Roman"/>
          <w:b/>
          <w:sz w:val="24"/>
          <w:szCs w:val="24"/>
        </w:rPr>
        <w:t>Литература.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343A" w:rsidRPr="001E4583" w:rsidRDefault="003F343A" w:rsidP="003F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культура: 3-4 </w:t>
      </w:r>
      <w:proofErr w:type="spellStart"/>
      <w:r w:rsidRPr="001E458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.: Учебник для </w:t>
      </w:r>
      <w:proofErr w:type="spellStart"/>
      <w:r w:rsidRPr="001E4583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. учреждений: В 2 ч. /А.В. Шишкина, О.П. Алимпиева, Л.В. </w:t>
      </w:r>
      <w:proofErr w:type="spellStart"/>
      <w:r w:rsidRPr="001E4583">
        <w:rPr>
          <w:rFonts w:ascii="Times New Roman" w:eastAsia="Calibri" w:hAnsi="Times New Roman" w:cs="Times New Roman"/>
          <w:sz w:val="24"/>
          <w:szCs w:val="24"/>
        </w:rPr>
        <w:t>Брехов</w:t>
      </w:r>
      <w:proofErr w:type="spellEnd"/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. – М.: Академкнига/Учебник, 2013 г. </w:t>
      </w:r>
    </w:p>
    <w:p w:rsidR="003F343A" w:rsidRDefault="003F343A" w:rsidP="003F343A">
      <w:pPr>
        <w:pStyle w:val="a3"/>
        <w:ind w:left="947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4583" w:rsidRPr="001E4583" w:rsidRDefault="001E4583" w:rsidP="001E4583">
      <w:pPr>
        <w:pStyle w:val="a3"/>
        <w:numPr>
          <w:ilvl w:val="0"/>
          <w:numId w:val="4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предмета, курса</w:t>
      </w:r>
    </w:p>
    <w:p w:rsidR="001E4583" w:rsidRPr="00876E17" w:rsidRDefault="001E4583" w:rsidP="00876E17">
      <w:pPr>
        <w:pStyle w:val="a5"/>
        <w:rPr>
          <w:rFonts w:ascii="Times New Roman" w:hAnsi="Times New Roman" w:cs="Times New Roman"/>
          <w:sz w:val="24"/>
          <w:szCs w:val="24"/>
        </w:rPr>
      </w:pPr>
      <w:r w:rsidRPr="00876E17">
        <w:rPr>
          <w:rFonts w:ascii="Times New Roman" w:hAnsi="Times New Roman" w:cs="Times New Roman"/>
          <w:sz w:val="24"/>
          <w:szCs w:val="24"/>
        </w:rPr>
        <w:t xml:space="preserve">Программа состоит из двух разделов: теоретической и физической подготовки. </w:t>
      </w:r>
    </w:p>
    <w:p w:rsidR="001E4583" w:rsidRPr="00876E17" w:rsidRDefault="001E4583" w:rsidP="00876E17">
      <w:pPr>
        <w:pStyle w:val="a5"/>
        <w:rPr>
          <w:rFonts w:ascii="Times New Roman" w:hAnsi="Times New Roman" w:cs="Times New Roman"/>
          <w:sz w:val="24"/>
          <w:szCs w:val="24"/>
        </w:rPr>
      </w:pPr>
      <w:r w:rsidRPr="00876E17">
        <w:rPr>
          <w:rFonts w:ascii="Times New Roman" w:hAnsi="Times New Roman" w:cs="Times New Roman"/>
          <w:sz w:val="24"/>
          <w:szCs w:val="24"/>
        </w:rPr>
        <w:t xml:space="preserve">Содержание раздела теоретической подготовки включает 5 содержательных блоков: </w:t>
      </w:r>
    </w:p>
    <w:p w:rsidR="001E4583" w:rsidRPr="001E4583" w:rsidRDefault="001E4583" w:rsidP="001E4583">
      <w:pPr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b/>
          <w:sz w:val="24"/>
          <w:szCs w:val="24"/>
        </w:rPr>
        <w:t xml:space="preserve">             1 блок.</w:t>
      </w: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</w:t>
      </w:r>
    </w:p>
    <w:p w:rsidR="001E4583" w:rsidRPr="001E4583" w:rsidRDefault="001E4583" w:rsidP="001E4583">
      <w:pPr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Содержание различных форм физической культуры. Способ передвижения: бег. Особенности спринта в лёгкой атлетике. Новые подвижные игры. Гимнастика: лазание по канату и упражнения для развития равновесия. Обучение технике катания на коньках и классическому ходу в лыжных гонках. Спортивная экипировка для занятий в зимнее время. Физические качества: быстрота и основы методики её развития. </w:t>
      </w:r>
    </w:p>
    <w:p w:rsidR="001E4583" w:rsidRPr="001E4583" w:rsidRDefault="001E4583" w:rsidP="001E4583">
      <w:pPr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E4583">
        <w:rPr>
          <w:rFonts w:ascii="Times New Roman" w:eastAsia="Calibri" w:hAnsi="Times New Roman" w:cs="Times New Roman"/>
          <w:b/>
          <w:sz w:val="24"/>
          <w:szCs w:val="24"/>
        </w:rPr>
        <w:t>2 блок.</w:t>
      </w: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Здоровый образ жизни. </w:t>
      </w:r>
    </w:p>
    <w:p w:rsidR="001E4583" w:rsidRPr="001E4583" w:rsidRDefault="001E4583" w:rsidP="001E4583">
      <w:pPr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Правила составления режима дня. Комплексы утренней гимнастики: упражнения с предметами. Усложнение комплекса для формирования осанки. Комплексы для профилактики плоскостопия. Дыхание: упражнения 16 для формирования правильного дыхания. Основы закаливания. Роль витаминов и биологически значимых элементов для здоровья человека. </w:t>
      </w:r>
    </w:p>
    <w:p w:rsidR="001E4583" w:rsidRPr="001E4583" w:rsidRDefault="001E4583" w:rsidP="001E4583">
      <w:pPr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3 блок.</w:t>
      </w: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Начальные основы анатомии человека. </w:t>
      </w:r>
    </w:p>
    <w:p w:rsidR="001E4583" w:rsidRPr="001E4583" w:rsidRDefault="001E4583" w:rsidP="001E4583">
      <w:pPr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>Сердечно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сосудистая и </w:t>
      </w:r>
      <w:proofErr w:type="gramStart"/>
      <w:r w:rsidRPr="001E4583">
        <w:rPr>
          <w:rFonts w:ascii="Times New Roman" w:eastAsia="Calibri" w:hAnsi="Times New Roman" w:cs="Times New Roman"/>
          <w:sz w:val="24"/>
          <w:szCs w:val="24"/>
        </w:rPr>
        <w:t>дыхательная</w:t>
      </w:r>
      <w:proofErr w:type="gramEnd"/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системы. Процесс дыхания. </w:t>
      </w:r>
    </w:p>
    <w:p w:rsidR="001E4583" w:rsidRPr="001E4583" w:rsidRDefault="001E4583" w:rsidP="001E4583">
      <w:pPr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b/>
          <w:sz w:val="24"/>
          <w:szCs w:val="24"/>
        </w:rPr>
        <w:t xml:space="preserve">             4 блок.</w:t>
      </w: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Спорт. </w:t>
      </w:r>
    </w:p>
    <w:p w:rsidR="001E4583" w:rsidRPr="001E4583" w:rsidRDefault="001E4583" w:rsidP="001E4583">
      <w:pPr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Спортивные эстафеты. Волейбол: основные правила и технические приёмы игры. Понятия: спортивная тренировка, тренер, спортсмен. Видов спорта, которыми можно заниматься с 9-10 лет: биатлон, волейбол, велоспорт. </w:t>
      </w:r>
    </w:p>
    <w:p w:rsidR="001E4583" w:rsidRPr="001E4583" w:rsidRDefault="001E4583" w:rsidP="001E4583">
      <w:pPr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b/>
          <w:sz w:val="24"/>
          <w:szCs w:val="24"/>
        </w:rPr>
        <w:t xml:space="preserve">             5 блок.</w:t>
      </w: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История физической культуры и Олимпийское образование. </w:t>
      </w:r>
    </w:p>
    <w:p w:rsidR="001E4583" w:rsidRPr="001E4583" w:rsidRDefault="001E4583" w:rsidP="001E4583">
      <w:pPr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История появления и значение лыж. Символы Олимпийских игр Программа и талисманы Олимпийских игр. </w:t>
      </w:r>
    </w:p>
    <w:p w:rsidR="001E4583" w:rsidRPr="001E4583" w:rsidRDefault="001E4583" w:rsidP="001E4583">
      <w:pPr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Содержание раздела физической подготовки включает освоение и совершенствование разных способов передвижения человека; использование широкого спектра физических упражнений разной направленности в зависимости от задач уроков, применение элементов спортивной деятельности из следующих видов спорта: легкой атлетике, гимнастике, лыжных гонок, футбола, волейбола, баскетбола и других - доступных для образовательного учреждения; гармоничное и эффективное развитие физических качеств младшего школьника в сенситивный (благоприятный) возрастной период. </w:t>
      </w:r>
      <w:proofErr w:type="gramEnd"/>
    </w:p>
    <w:p w:rsidR="001E4583" w:rsidRPr="001E4583" w:rsidRDefault="001E4583" w:rsidP="001E4583">
      <w:pPr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 Тематическое планирование практической части предмета «Физическая культура», с одной стороны, сохраняет традиционные содержание и порядок изучаемых тем, с другой стороны, Стандарт предоставляет возможность педагогу выбрать средства и методы физического воспитания исходя из возможностей учебного учреждения, опыта и интересов и учителя, и обучающихся. При организации уроков физической культуры в начальной школе необходимо помнить, что основной метод - игровой; важными физическими качествами с точки зрения адаптации к обучению в школе и успешной учебы являются выносливость, координация и сила мышц, обеспечивающих позу школьника. Возраст 7-10 лет характеризуется высокой степенью </w:t>
      </w:r>
      <w:proofErr w:type="spellStart"/>
      <w:r w:rsidRPr="001E4583">
        <w:rPr>
          <w:rFonts w:ascii="Times New Roman" w:eastAsia="Calibri" w:hAnsi="Times New Roman" w:cs="Times New Roman"/>
          <w:sz w:val="24"/>
          <w:szCs w:val="24"/>
        </w:rPr>
        <w:t>сенситивности</w:t>
      </w:r>
      <w:proofErr w:type="spellEnd"/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к воздействию физических нагрузок и наибольшим количеством периодов с высоким естественным приростом двигательных качеств. В младшем школьном возрасте происходит поступательное развитие всех механизмов энергообеспечения и развитие аэробных способностей.</w:t>
      </w:r>
    </w:p>
    <w:p w:rsidR="001E4583" w:rsidRPr="001E4583" w:rsidRDefault="001E4583" w:rsidP="001E4583">
      <w:pPr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Выполнение </w:t>
      </w:r>
      <w:r w:rsidRPr="001E4583">
        <w:rPr>
          <w:rFonts w:ascii="Times New Roman" w:eastAsia="Calibri" w:hAnsi="Times New Roman" w:cs="Times New Roman"/>
          <w:b/>
          <w:sz w:val="24"/>
          <w:szCs w:val="24"/>
        </w:rPr>
        <w:t>комплексов общеразвивающих физических упражнений,</w:t>
      </w: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упражнений пальчиковой гимнастики, гимнастики для глаз, для профилактики плоскостопия, для формирования и коррекции осанки, дыхательной гимнастики. Выполнение упражнений для развития физических качеств: быстроты и силы (наивысшие темпы роста у детей в возрасте 9 лет), координации, гибкости и выносливости. </w:t>
      </w:r>
      <w:r w:rsidRPr="001E45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Характеристика видов деятельности учащихся. Различать физические упражнения по воздействию на организм человека. Отбирать упражнения для комплексов утренней гимнастики и других комплексов разной целевой направленности. Составлять и выполнять комплексы физических упражнений разной целевой направленности. Характеризовать показатели физической подготовки. Развивать физические качества. </w:t>
      </w:r>
    </w:p>
    <w:p w:rsidR="001E4583" w:rsidRPr="001E4583" w:rsidRDefault="001E4583" w:rsidP="001E4583">
      <w:pPr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1E4583">
        <w:rPr>
          <w:rFonts w:ascii="Times New Roman" w:eastAsia="Calibri" w:hAnsi="Times New Roman" w:cs="Times New Roman"/>
          <w:b/>
          <w:sz w:val="24"/>
          <w:szCs w:val="24"/>
        </w:rPr>
        <w:t>Легкая атлетика.</w:t>
      </w: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Прыжки в длину с места и разбега. Прыжки в высоту с разбега («ножницы»). Характеристика видов деятельности учащихся. Осваивать технику прыжков. Развивать скоростные способности. Проявлять смелость и настойчивость. Выявлять технические ошибки и исправлять их. </w:t>
      </w:r>
    </w:p>
    <w:p w:rsidR="001E4583" w:rsidRPr="001E4583" w:rsidRDefault="001E4583" w:rsidP="001E4583">
      <w:pPr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E4583">
        <w:rPr>
          <w:rFonts w:ascii="Times New Roman" w:eastAsia="Calibri" w:hAnsi="Times New Roman" w:cs="Times New Roman"/>
          <w:b/>
          <w:sz w:val="24"/>
          <w:szCs w:val="24"/>
        </w:rPr>
        <w:t>Гимнастика с основами акробатики.</w:t>
      </w: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Акробатические упражнения: мост из </w:t>
      </w:r>
      <w:proofErr w:type="gramStart"/>
      <w:r w:rsidRPr="001E4583">
        <w:rPr>
          <w:rFonts w:ascii="Times New Roman" w:eastAsia="Calibri" w:hAnsi="Times New Roman" w:cs="Times New Roman"/>
          <w:sz w:val="24"/>
          <w:szCs w:val="24"/>
        </w:rPr>
        <w:t>положения</w:t>
      </w:r>
      <w:proofErr w:type="gramEnd"/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лежа на спине; прыжки со скакалкой. Упражнения на узкой рейке гимнастической скамьи на равновесие. Характеристика видов деятельности учащихся. Осваивать технику выполнения акробатических упражнений. Проявлять смелость и настойчивость. Выявлять технические ошибки и исправлять их. Гимнастические упражнения прикладного характера: лазанье по канату (</w:t>
      </w:r>
      <w:smartTag w:uri="urn:schemas-microsoft-com:office:smarttags" w:element="metricconverter">
        <w:smartTagPr>
          <w:attr w:name="ProductID" w:val="3 м"/>
        </w:smartTagPr>
        <w:r w:rsidRPr="001E4583">
          <w:rPr>
            <w:rFonts w:ascii="Times New Roman" w:eastAsia="Calibri" w:hAnsi="Times New Roman" w:cs="Times New Roman"/>
            <w:sz w:val="24"/>
            <w:szCs w:val="24"/>
          </w:rPr>
          <w:t>3 м</w:t>
        </w:r>
      </w:smartTag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); передвижения и повороты на гимнастическом бревне или на узкой рейке гимнастической скамьи. Прыжок через гимнастического козла. Характеристика видов деятельности учащихся. Развивать физические качества: координационные способности, гибкость, силу. Проявлять смелость и настойчивость при выполнении гимнастических упражнений прикладного характера. </w:t>
      </w:r>
    </w:p>
    <w:p w:rsidR="001E4583" w:rsidRPr="001E4583" w:rsidRDefault="001E4583" w:rsidP="001E4583">
      <w:pPr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1E4583">
        <w:rPr>
          <w:rFonts w:ascii="Times New Roman" w:eastAsia="Calibri" w:hAnsi="Times New Roman" w:cs="Times New Roman"/>
          <w:b/>
          <w:sz w:val="24"/>
          <w:szCs w:val="24"/>
        </w:rPr>
        <w:t>Лыжные гонки.</w:t>
      </w: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Передвижение на лыжах: передвижение с лыжными палками</w:t>
      </w:r>
      <w:proofErr w:type="gramStart"/>
      <w:r w:rsidRPr="001E458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E4583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1E4583">
        <w:rPr>
          <w:rFonts w:ascii="Times New Roman" w:eastAsia="Calibri" w:hAnsi="Times New Roman" w:cs="Times New Roman"/>
          <w:sz w:val="24"/>
          <w:szCs w:val="24"/>
        </w:rPr>
        <w:t>дновременный ход, чередование одновременного с попеременным ходом, передвижение со сменой темпа. Эстафеты и игры на лыжах Характеристика видов деятельности учащихся. Осваивать технику передвижения на лыжах. Развивать выносливость и координационные способности. Выявлять технические ошибки и исправлять их. Проявлять смелость и настойчивость. Преодолевать естественные трудности (мороз, ветер).</w:t>
      </w:r>
    </w:p>
    <w:p w:rsidR="001E4583" w:rsidRPr="001E4583" w:rsidRDefault="001E4583" w:rsidP="001E4583">
      <w:pPr>
        <w:rPr>
          <w:rFonts w:ascii="Times New Roman" w:eastAsia="Calibri" w:hAnsi="Times New Roman" w:cs="Times New Roman"/>
          <w:sz w:val="24"/>
          <w:szCs w:val="24"/>
        </w:rPr>
      </w:pP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1E4583">
        <w:rPr>
          <w:rFonts w:ascii="Times New Roman" w:eastAsia="Calibri" w:hAnsi="Times New Roman" w:cs="Times New Roman"/>
          <w:b/>
          <w:sz w:val="24"/>
          <w:szCs w:val="24"/>
        </w:rPr>
        <w:t>Подвижные игры</w:t>
      </w:r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. Характеристика видов деятельности учащихся. Самостоятельно организовывать и проводить подвижные игры со сверстниками. </w:t>
      </w:r>
      <w:proofErr w:type="spellStart"/>
      <w:r w:rsidRPr="001E4583">
        <w:rPr>
          <w:rFonts w:ascii="Times New Roman" w:eastAsia="Calibri" w:hAnsi="Times New Roman" w:cs="Times New Roman"/>
          <w:sz w:val="24"/>
          <w:szCs w:val="24"/>
        </w:rPr>
        <w:t>Взаимодейстовать</w:t>
      </w:r>
      <w:proofErr w:type="spellEnd"/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 со сверстниками по правилам проведения подвижных игр. Осваивать универсальные умения управлять эмоциями в процессе учебной и игровой деятельности. Проявлять доброжелательность, сдержанность и уважение к соперникам и игрокам своей команды в процессе игровой деятельности. Спортивные игры. Футбол: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1E4583">
          <w:rPr>
            <w:rFonts w:ascii="Times New Roman" w:eastAsia="Calibri" w:hAnsi="Times New Roman" w:cs="Times New Roman"/>
            <w:sz w:val="24"/>
            <w:szCs w:val="24"/>
          </w:rPr>
          <w:t>1,5 м</w:t>
        </w:r>
      </w:smartTag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1E4583">
          <w:rPr>
            <w:rFonts w:ascii="Times New Roman" w:eastAsia="Calibri" w:hAnsi="Times New Roman" w:cs="Times New Roman"/>
            <w:sz w:val="24"/>
            <w:szCs w:val="24"/>
          </w:rPr>
          <w:t>8 м</w:t>
        </w:r>
      </w:smartTag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1E4583">
          <w:rPr>
            <w:rFonts w:ascii="Times New Roman" w:eastAsia="Calibri" w:hAnsi="Times New Roman" w:cs="Times New Roman"/>
            <w:sz w:val="24"/>
            <w:szCs w:val="24"/>
          </w:rPr>
          <w:t>2 м</w:t>
        </w:r>
      </w:smartTag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1E4583">
          <w:rPr>
            <w:rFonts w:ascii="Times New Roman" w:eastAsia="Calibri" w:hAnsi="Times New Roman" w:cs="Times New Roman"/>
            <w:sz w:val="24"/>
            <w:szCs w:val="24"/>
          </w:rPr>
          <w:t>8 м</w:t>
        </w:r>
      </w:smartTag>
      <w:r w:rsidRPr="001E4583">
        <w:rPr>
          <w:rFonts w:ascii="Times New Roman" w:eastAsia="Calibri" w:hAnsi="Times New Roman" w:cs="Times New Roman"/>
          <w:sz w:val="24"/>
          <w:szCs w:val="24"/>
        </w:rPr>
        <w:t xml:space="preserve">) мишень; ведение мяча между предметами и с обводкой предметов. 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передача мяча игрокам команды. Обучение броску по кольцу. Волейбол: передача мяча сверху двумя руками над собой, в стену, вперед-вверх. Упражнения для обучения подачам. Характеристика видов деятельности учащихся. Осваивать и совершенствовать технические действия спортивных игр, использовать их в игровой деятельности. Находить отличительные особенности в выполнении двигательных действий разными учениками, выделять признаки и элементы. Бережно обращаться с инвентарем и оборудованием, соблюдать требования техники </w:t>
      </w:r>
      <w:r w:rsidRPr="001E45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безопасности. Осваивать универсальные умения управлять эмоциями в процессе учебной и игровой деятельности. Проявлять доброжелательность, сдержанность и уважение к соперникам и игрокам своей команды в процессе игровой деятельности. </w:t>
      </w:r>
    </w:p>
    <w:p w:rsidR="001E4583" w:rsidRPr="001E4583" w:rsidRDefault="001E4583" w:rsidP="001E4583">
      <w:pPr>
        <w:rPr>
          <w:rFonts w:ascii="Times New Roman" w:eastAsia="Calibri" w:hAnsi="Times New Roman" w:cs="Times New Roman"/>
          <w:sz w:val="24"/>
          <w:szCs w:val="24"/>
        </w:rPr>
      </w:pPr>
    </w:p>
    <w:p w:rsidR="001E4583" w:rsidRDefault="003F343A" w:rsidP="003F343A">
      <w:pPr>
        <w:pStyle w:val="a3"/>
        <w:numPr>
          <w:ilvl w:val="0"/>
          <w:numId w:val="4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343A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4"/>
        <w:tblW w:w="0" w:type="auto"/>
        <w:tblInd w:w="947" w:type="dxa"/>
        <w:tblLook w:val="04A0" w:firstRow="1" w:lastRow="0" w:firstColumn="1" w:lastColumn="0" w:noHBand="0" w:noVBand="1"/>
      </w:tblPr>
      <w:tblGrid>
        <w:gridCol w:w="721"/>
        <w:gridCol w:w="5028"/>
        <w:gridCol w:w="2875"/>
      </w:tblGrid>
      <w:tr w:rsidR="00876E17" w:rsidTr="00876E17">
        <w:tc>
          <w:tcPr>
            <w:tcW w:w="721" w:type="dxa"/>
          </w:tcPr>
          <w:p w:rsidR="00876E17" w:rsidRPr="00876E17" w:rsidRDefault="00876E17" w:rsidP="003F343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1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28" w:type="dxa"/>
          </w:tcPr>
          <w:p w:rsidR="00876E17" w:rsidRPr="00876E17" w:rsidRDefault="00876E17" w:rsidP="00876E1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1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2875" w:type="dxa"/>
          </w:tcPr>
          <w:p w:rsidR="00876E17" w:rsidRPr="00876E17" w:rsidRDefault="00876E17" w:rsidP="00876E1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1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76E17" w:rsidTr="00876E17">
        <w:tc>
          <w:tcPr>
            <w:tcW w:w="721" w:type="dxa"/>
          </w:tcPr>
          <w:p w:rsidR="00876E17" w:rsidRPr="00876E17" w:rsidRDefault="00876E17" w:rsidP="003F343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8" w:type="dxa"/>
          </w:tcPr>
          <w:p w:rsidR="00876E17" w:rsidRPr="00876E17" w:rsidRDefault="00876E17" w:rsidP="003F343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17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75" w:type="dxa"/>
          </w:tcPr>
          <w:p w:rsidR="00876E17" w:rsidRPr="00876E17" w:rsidRDefault="00876E17" w:rsidP="00876E1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876E17" w:rsidTr="00876E17">
        <w:tc>
          <w:tcPr>
            <w:tcW w:w="721" w:type="dxa"/>
          </w:tcPr>
          <w:p w:rsidR="00876E17" w:rsidRPr="00876E17" w:rsidRDefault="00876E17" w:rsidP="003F343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8" w:type="dxa"/>
          </w:tcPr>
          <w:p w:rsidR="00876E17" w:rsidRPr="00876E17" w:rsidRDefault="00876E17" w:rsidP="003F343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17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875" w:type="dxa"/>
          </w:tcPr>
          <w:p w:rsidR="00876E17" w:rsidRPr="00876E17" w:rsidRDefault="00876E17" w:rsidP="00876E1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876E17" w:rsidTr="00876E17">
        <w:tc>
          <w:tcPr>
            <w:tcW w:w="721" w:type="dxa"/>
          </w:tcPr>
          <w:p w:rsidR="00876E17" w:rsidRPr="00876E17" w:rsidRDefault="00876E17" w:rsidP="003F343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8" w:type="dxa"/>
          </w:tcPr>
          <w:p w:rsidR="00876E17" w:rsidRPr="00876E17" w:rsidRDefault="00876E17" w:rsidP="00876E17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2875" w:type="dxa"/>
          </w:tcPr>
          <w:p w:rsidR="00876E17" w:rsidRPr="00876E17" w:rsidRDefault="007E00CD" w:rsidP="00876E1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876E17" w:rsidTr="00876E17">
        <w:tc>
          <w:tcPr>
            <w:tcW w:w="721" w:type="dxa"/>
          </w:tcPr>
          <w:p w:rsidR="00876E17" w:rsidRPr="00876E17" w:rsidRDefault="00876E17" w:rsidP="003F343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8" w:type="dxa"/>
          </w:tcPr>
          <w:p w:rsidR="00876E17" w:rsidRPr="00876E17" w:rsidRDefault="00876E17" w:rsidP="003F343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1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875" w:type="dxa"/>
          </w:tcPr>
          <w:p w:rsidR="00876E17" w:rsidRPr="00876E17" w:rsidRDefault="007E00CD" w:rsidP="00876E1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876E17" w:rsidTr="00876E17">
        <w:tc>
          <w:tcPr>
            <w:tcW w:w="721" w:type="dxa"/>
          </w:tcPr>
          <w:p w:rsidR="00876E17" w:rsidRPr="00876E17" w:rsidRDefault="00876E17" w:rsidP="003F343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8" w:type="dxa"/>
          </w:tcPr>
          <w:p w:rsidR="00876E17" w:rsidRPr="00876E17" w:rsidRDefault="00876E17" w:rsidP="003F343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17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875" w:type="dxa"/>
          </w:tcPr>
          <w:p w:rsidR="00876E17" w:rsidRPr="00876E17" w:rsidRDefault="007E00CD" w:rsidP="00876E1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76E17" w:rsidRPr="00876E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76E17" w:rsidTr="00876E17">
        <w:tc>
          <w:tcPr>
            <w:tcW w:w="721" w:type="dxa"/>
          </w:tcPr>
          <w:p w:rsidR="00876E17" w:rsidRDefault="00876E17" w:rsidP="003F343A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</w:tcPr>
          <w:p w:rsidR="00876E17" w:rsidRPr="00876E17" w:rsidRDefault="00876E17" w:rsidP="003F343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E17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75" w:type="dxa"/>
          </w:tcPr>
          <w:p w:rsidR="00876E17" w:rsidRPr="00876E17" w:rsidRDefault="007E00CD" w:rsidP="00876E1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</w:tbl>
    <w:p w:rsidR="003F343A" w:rsidRPr="003F343A" w:rsidRDefault="003F343A" w:rsidP="003F343A">
      <w:pPr>
        <w:pStyle w:val="a3"/>
        <w:ind w:left="947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4583" w:rsidRPr="001E4583" w:rsidRDefault="001E4583" w:rsidP="001E4583">
      <w:pPr>
        <w:jc w:val="center"/>
        <w:rPr>
          <w:rFonts w:ascii="Calibri" w:eastAsia="Calibri" w:hAnsi="Calibri" w:cs="Times New Roman"/>
          <w:b/>
        </w:rPr>
      </w:pPr>
    </w:p>
    <w:p w:rsidR="001E4583" w:rsidRPr="001E4583" w:rsidRDefault="001E4583" w:rsidP="001E4583">
      <w:pPr>
        <w:jc w:val="center"/>
        <w:rPr>
          <w:rFonts w:ascii="Calibri" w:eastAsia="Calibri" w:hAnsi="Calibri" w:cs="Times New Roman"/>
          <w:b/>
        </w:rPr>
      </w:pPr>
    </w:p>
    <w:p w:rsidR="001E4583" w:rsidRPr="001E4583" w:rsidRDefault="001E4583" w:rsidP="001E4583">
      <w:pPr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1E4583" w:rsidRPr="001E4583" w:rsidRDefault="001E4583" w:rsidP="001E4583">
      <w:pPr>
        <w:jc w:val="center"/>
        <w:rPr>
          <w:rFonts w:ascii="Calibri" w:eastAsia="Calibri" w:hAnsi="Calibri" w:cs="Times New Roman"/>
          <w:b/>
        </w:rPr>
      </w:pPr>
    </w:p>
    <w:p w:rsidR="001E4583" w:rsidRPr="001E4583" w:rsidRDefault="001E4583" w:rsidP="001E4583">
      <w:pPr>
        <w:jc w:val="center"/>
        <w:rPr>
          <w:rFonts w:ascii="Calibri" w:eastAsia="Calibri" w:hAnsi="Calibri" w:cs="Times New Roman"/>
          <w:b/>
        </w:rPr>
      </w:pPr>
    </w:p>
    <w:p w:rsidR="001E4583" w:rsidRPr="001E4583" w:rsidRDefault="001E4583" w:rsidP="001E4583">
      <w:pPr>
        <w:jc w:val="center"/>
        <w:rPr>
          <w:rFonts w:ascii="Calibri" w:eastAsia="Calibri" w:hAnsi="Calibri" w:cs="Times New Roman"/>
          <w:b/>
        </w:rPr>
      </w:pPr>
    </w:p>
    <w:p w:rsidR="001E4583" w:rsidRPr="001E4583" w:rsidRDefault="001E4583" w:rsidP="001E4583">
      <w:pPr>
        <w:jc w:val="center"/>
        <w:rPr>
          <w:rFonts w:ascii="Calibri" w:eastAsia="Calibri" w:hAnsi="Calibri" w:cs="Times New Roman"/>
          <w:b/>
        </w:rPr>
      </w:pPr>
    </w:p>
    <w:p w:rsidR="001E4583" w:rsidRPr="001E4583" w:rsidRDefault="001E4583" w:rsidP="001E4583">
      <w:pPr>
        <w:jc w:val="center"/>
        <w:rPr>
          <w:rFonts w:ascii="Calibri" w:eastAsia="Calibri" w:hAnsi="Calibri" w:cs="Times New Roman"/>
          <w:b/>
        </w:rPr>
      </w:pPr>
    </w:p>
    <w:p w:rsidR="001E4583" w:rsidRPr="001E4583" w:rsidRDefault="001E4583" w:rsidP="001E4583">
      <w:pPr>
        <w:jc w:val="center"/>
        <w:rPr>
          <w:rFonts w:ascii="Calibri" w:eastAsia="Calibri" w:hAnsi="Calibri" w:cs="Times New Roman"/>
          <w:b/>
        </w:rPr>
      </w:pPr>
    </w:p>
    <w:p w:rsidR="001E4583" w:rsidRPr="001E4583" w:rsidRDefault="001E4583" w:rsidP="001E4583">
      <w:pPr>
        <w:jc w:val="center"/>
        <w:rPr>
          <w:rFonts w:ascii="Calibri" w:eastAsia="Calibri" w:hAnsi="Calibri" w:cs="Times New Roman"/>
          <w:b/>
        </w:rPr>
      </w:pPr>
    </w:p>
    <w:p w:rsidR="001E4583" w:rsidRPr="001E4583" w:rsidRDefault="001E4583" w:rsidP="001E4583">
      <w:pPr>
        <w:jc w:val="center"/>
        <w:rPr>
          <w:rFonts w:ascii="Calibri" w:eastAsia="Calibri" w:hAnsi="Calibri" w:cs="Times New Roman"/>
          <w:b/>
        </w:rPr>
      </w:pPr>
    </w:p>
    <w:p w:rsidR="001E4583" w:rsidRPr="001E4583" w:rsidRDefault="001E4583" w:rsidP="001E4583">
      <w:pPr>
        <w:jc w:val="center"/>
        <w:rPr>
          <w:rFonts w:ascii="Calibri" w:eastAsia="Calibri" w:hAnsi="Calibri" w:cs="Times New Roman"/>
          <w:b/>
        </w:rPr>
      </w:pPr>
    </w:p>
    <w:p w:rsidR="001E4583" w:rsidRPr="001E4583" w:rsidRDefault="001E4583" w:rsidP="001E4583">
      <w:pPr>
        <w:jc w:val="center"/>
        <w:rPr>
          <w:rFonts w:ascii="Calibri" w:eastAsia="Calibri" w:hAnsi="Calibri" w:cs="Times New Roman"/>
          <w:b/>
        </w:rPr>
      </w:pPr>
    </w:p>
    <w:p w:rsidR="001E4583" w:rsidRPr="001E4583" w:rsidRDefault="001E4583" w:rsidP="001E4583">
      <w:pPr>
        <w:jc w:val="center"/>
        <w:rPr>
          <w:rFonts w:ascii="Calibri" w:eastAsia="Calibri" w:hAnsi="Calibri" w:cs="Times New Roman"/>
          <w:b/>
        </w:rPr>
      </w:pPr>
    </w:p>
    <w:p w:rsidR="001E4583" w:rsidRPr="001E4583" w:rsidRDefault="001E4583" w:rsidP="001E4583">
      <w:pPr>
        <w:jc w:val="center"/>
        <w:rPr>
          <w:rFonts w:ascii="Calibri" w:eastAsia="Calibri" w:hAnsi="Calibri" w:cs="Times New Roman"/>
          <w:b/>
        </w:rPr>
      </w:pPr>
    </w:p>
    <w:p w:rsidR="001E4583" w:rsidRPr="001E4583" w:rsidRDefault="001E4583" w:rsidP="001E4583">
      <w:pPr>
        <w:jc w:val="center"/>
        <w:rPr>
          <w:rFonts w:ascii="Calibri" w:eastAsia="Calibri" w:hAnsi="Calibri" w:cs="Times New Roman"/>
          <w:b/>
        </w:rPr>
      </w:pPr>
    </w:p>
    <w:p w:rsidR="001E4583" w:rsidRPr="001E4583" w:rsidRDefault="001E4583" w:rsidP="001E45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4583" w:rsidRPr="001E4583" w:rsidRDefault="001E4583" w:rsidP="001E45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4583" w:rsidRPr="001E4583" w:rsidRDefault="001E4583" w:rsidP="001E45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4583" w:rsidRPr="001E4583" w:rsidRDefault="001E4583" w:rsidP="001E45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4583" w:rsidRPr="001E4583" w:rsidRDefault="001E4583" w:rsidP="001E45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4583" w:rsidRPr="001E4583" w:rsidRDefault="001E4583" w:rsidP="001E45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4583" w:rsidRPr="001E4583" w:rsidRDefault="001E4583" w:rsidP="001E45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4583" w:rsidRPr="001E4583" w:rsidRDefault="001E4583" w:rsidP="001E45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4583" w:rsidRPr="001E4583" w:rsidRDefault="001E4583" w:rsidP="001E45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4583" w:rsidRPr="001E4583" w:rsidRDefault="001E4583" w:rsidP="001E45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4583" w:rsidRPr="001E4583" w:rsidRDefault="001E4583" w:rsidP="001E45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4583" w:rsidRPr="001E4583" w:rsidRDefault="001E4583" w:rsidP="001E45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4583" w:rsidRPr="001E4583" w:rsidRDefault="001E4583" w:rsidP="001E45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4583" w:rsidRPr="001E4583" w:rsidRDefault="001E4583" w:rsidP="001E4583">
      <w:pPr>
        <w:spacing w:after="0"/>
        <w:ind w:left="587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E4583" w:rsidRPr="001E4583" w:rsidRDefault="001E4583" w:rsidP="001E4583">
      <w:pPr>
        <w:spacing w:after="0"/>
        <w:ind w:left="587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25C81" w:rsidRDefault="00425C81"/>
    <w:sectPr w:rsidR="00425C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EA" w:rsidRDefault="00BB38EA" w:rsidP="00876E17">
      <w:pPr>
        <w:spacing w:after="0" w:line="240" w:lineRule="auto"/>
      </w:pPr>
      <w:r>
        <w:separator/>
      </w:r>
    </w:p>
  </w:endnote>
  <w:endnote w:type="continuationSeparator" w:id="0">
    <w:p w:rsidR="00BB38EA" w:rsidRDefault="00BB38EA" w:rsidP="0087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83809"/>
      <w:docPartObj>
        <w:docPartGallery w:val="Page Numbers (Bottom of Page)"/>
        <w:docPartUnique/>
      </w:docPartObj>
    </w:sdtPr>
    <w:sdtEndPr/>
    <w:sdtContent>
      <w:p w:rsidR="00876E17" w:rsidRDefault="00876E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0CD">
          <w:rPr>
            <w:noProof/>
          </w:rPr>
          <w:t>9</w:t>
        </w:r>
        <w:r>
          <w:fldChar w:fldCharType="end"/>
        </w:r>
      </w:p>
    </w:sdtContent>
  </w:sdt>
  <w:p w:rsidR="00876E17" w:rsidRDefault="00876E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EA" w:rsidRDefault="00BB38EA" w:rsidP="00876E17">
      <w:pPr>
        <w:spacing w:after="0" w:line="240" w:lineRule="auto"/>
      </w:pPr>
      <w:r>
        <w:separator/>
      </w:r>
    </w:p>
  </w:footnote>
  <w:footnote w:type="continuationSeparator" w:id="0">
    <w:p w:rsidR="00BB38EA" w:rsidRDefault="00BB38EA" w:rsidP="0087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611D"/>
    <w:multiLevelType w:val="hybridMultilevel"/>
    <w:tmpl w:val="FA5EA484"/>
    <w:lvl w:ilvl="0" w:tplc="709EC526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4C436ECB"/>
    <w:multiLevelType w:val="hybridMultilevel"/>
    <w:tmpl w:val="AD505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7939BD"/>
    <w:multiLevelType w:val="hybridMultilevel"/>
    <w:tmpl w:val="51FA7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C1F55"/>
    <w:multiLevelType w:val="hybridMultilevel"/>
    <w:tmpl w:val="E402C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81"/>
    <w:rsid w:val="001E4583"/>
    <w:rsid w:val="002314BB"/>
    <w:rsid w:val="003C55AE"/>
    <w:rsid w:val="003F343A"/>
    <w:rsid w:val="00425C81"/>
    <w:rsid w:val="007E00CD"/>
    <w:rsid w:val="00876E17"/>
    <w:rsid w:val="00BB38EA"/>
    <w:rsid w:val="00C02740"/>
    <w:rsid w:val="00C31E82"/>
    <w:rsid w:val="00CF168C"/>
    <w:rsid w:val="00D3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583"/>
    <w:pPr>
      <w:ind w:left="720"/>
      <w:contextualSpacing/>
    </w:pPr>
  </w:style>
  <w:style w:type="table" w:styleId="a4">
    <w:name w:val="Table Grid"/>
    <w:basedOn w:val="a1"/>
    <w:uiPriority w:val="59"/>
    <w:rsid w:val="0087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76E1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7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6E17"/>
  </w:style>
  <w:style w:type="paragraph" w:styleId="a8">
    <w:name w:val="footer"/>
    <w:basedOn w:val="a"/>
    <w:link w:val="a9"/>
    <w:uiPriority w:val="99"/>
    <w:unhideWhenUsed/>
    <w:rsid w:val="0087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6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583"/>
    <w:pPr>
      <w:ind w:left="720"/>
      <w:contextualSpacing/>
    </w:pPr>
  </w:style>
  <w:style w:type="table" w:styleId="a4">
    <w:name w:val="Table Grid"/>
    <w:basedOn w:val="a1"/>
    <w:uiPriority w:val="59"/>
    <w:rsid w:val="0087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76E1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7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6E17"/>
  </w:style>
  <w:style w:type="paragraph" w:styleId="a8">
    <w:name w:val="footer"/>
    <w:basedOn w:val="a"/>
    <w:link w:val="a9"/>
    <w:uiPriority w:val="99"/>
    <w:unhideWhenUsed/>
    <w:rsid w:val="0087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</dc:creator>
  <cp:keywords/>
  <dc:description/>
  <cp:lastModifiedBy>klien</cp:lastModifiedBy>
  <cp:revision>7</cp:revision>
  <dcterms:created xsi:type="dcterms:W3CDTF">2020-08-17T12:41:00Z</dcterms:created>
  <dcterms:modified xsi:type="dcterms:W3CDTF">2020-08-20T08:28:00Z</dcterms:modified>
</cp:coreProperties>
</file>